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069" w:rsidRPr="00E23893" w:rsidRDefault="00801069" w:rsidP="00801069">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BAB II</w:t>
      </w:r>
    </w:p>
    <w:p w:rsidR="00801069" w:rsidRDefault="00801069" w:rsidP="00801069">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TINJAUAN PUSTAKA</w:t>
      </w:r>
    </w:p>
    <w:p w:rsidR="00801069" w:rsidRPr="00E23893" w:rsidRDefault="00801069" w:rsidP="00801069">
      <w:pPr>
        <w:spacing w:after="0" w:line="480" w:lineRule="auto"/>
        <w:jc w:val="center"/>
        <w:rPr>
          <w:rFonts w:ascii="Times New Roman" w:hAnsi="Times New Roman" w:cs="Times New Roman"/>
          <w:b/>
          <w:sz w:val="24"/>
          <w:szCs w:val="24"/>
        </w:rPr>
      </w:pPr>
    </w:p>
    <w:p w:rsidR="00801069" w:rsidRPr="00E23893" w:rsidRDefault="00801069" w:rsidP="0080106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2.1</w:t>
      </w:r>
      <w:r w:rsidRPr="00E23893">
        <w:rPr>
          <w:rFonts w:ascii="Times New Roman" w:hAnsi="Times New Roman" w:cs="Times New Roman"/>
          <w:b/>
          <w:sz w:val="24"/>
          <w:szCs w:val="24"/>
        </w:rPr>
        <w:tab/>
        <w:t>Tinjauan Pustaka</w:t>
      </w:r>
    </w:p>
    <w:p w:rsidR="00801069" w:rsidRPr="00E23893" w:rsidRDefault="00801069" w:rsidP="0080106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2.1.1</w:t>
      </w:r>
      <w:r w:rsidRPr="00E23893">
        <w:rPr>
          <w:rFonts w:ascii="Times New Roman" w:hAnsi="Times New Roman" w:cs="Times New Roman"/>
          <w:b/>
          <w:sz w:val="24"/>
          <w:szCs w:val="24"/>
        </w:rPr>
        <w:tab/>
        <w:t>Tinjauan Mengenai Bank</w:t>
      </w:r>
    </w:p>
    <w:p w:rsidR="00801069" w:rsidRPr="00E23893" w:rsidRDefault="00801069" w:rsidP="0080106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2.1.1.1</w:t>
      </w:r>
      <w:r w:rsidRPr="00E23893">
        <w:rPr>
          <w:rFonts w:ascii="Times New Roman" w:hAnsi="Times New Roman" w:cs="Times New Roman"/>
          <w:b/>
          <w:sz w:val="24"/>
          <w:szCs w:val="24"/>
        </w:rPr>
        <w:tab/>
        <w:t>Pengertian Bank</w:t>
      </w:r>
    </w:p>
    <w:p w:rsidR="00801069" w:rsidRPr="00E23893" w:rsidRDefault="00801069" w:rsidP="00801069">
      <w:pPr>
        <w:pStyle w:val="NormalWeb"/>
        <w:tabs>
          <w:tab w:val="left" w:pos="0"/>
        </w:tabs>
        <w:spacing w:before="0" w:beforeAutospacing="0" w:after="0" w:afterAutospacing="0" w:line="480" w:lineRule="auto"/>
        <w:ind w:firstLine="567"/>
        <w:jc w:val="both"/>
      </w:pPr>
      <w:proofErr w:type="gramStart"/>
      <w:r w:rsidRPr="00E23893">
        <w:t xml:space="preserve">Asal dari kata bank adalah dari bahasa Italia yaitu </w:t>
      </w:r>
      <w:r w:rsidRPr="00E23893">
        <w:rPr>
          <w:rStyle w:val="Emphasis"/>
        </w:rPr>
        <w:t>banca</w:t>
      </w:r>
      <w:r w:rsidRPr="00E23893">
        <w:t xml:space="preserve"> yang berarti tempat penukaran uang.</w:t>
      </w:r>
      <w:proofErr w:type="gramEnd"/>
      <w:r w:rsidRPr="00E23893">
        <w:t xml:space="preserve"> </w:t>
      </w:r>
      <w:proofErr w:type="gramStart"/>
      <w:r w:rsidRPr="00E23893">
        <w:t xml:space="preserve">Secara umum pengertian bank adalah sebuah lembaga intermediasi keuangan yang umumnya didirikan dengan kewenangan untuk menerima simpanan uang, meminjamkan uang, dan menerbitkan promes atau yang dikenal sebagai </w:t>
      </w:r>
      <w:r w:rsidRPr="00E23893">
        <w:rPr>
          <w:i/>
        </w:rPr>
        <w:t>banknote</w:t>
      </w:r>
      <w:r w:rsidRPr="00E23893">
        <w:t>.</w:t>
      </w:r>
      <w:proofErr w:type="gramEnd"/>
    </w:p>
    <w:p w:rsidR="00801069" w:rsidRPr="00E23893" w:rsidRDefault="00801069" w:rsidP="00801069">
      <w:pPr>
        <w:pStyle w:val="NormalWeb"/>
        <w:tabs>
          <w:tab w:val="left" w:pos="0"/>
        </w:tabs>
        <w:spacing w:before="0" w:beforeAutospacing="0" w:after="0" w:afterAutospacing="0" w:line="480" w:lineRule="auto"/>
        <w:ind w:firstLine="567"/>
        <w:jc w:val="both"/>
        <w:rPr>
          <w:lang w:val="id-ID"/>
        </w:rPr>
      </w:pPr>
      <w:r w:rsidRPr="00E23893">
        <w:t>Untuk lebih mengetahui mengenai pengertian bank, berikut ini dikemukakan beberapa definisi bank dari berbagai sumber:</w:t>
      </w:r>
    </w:p>
    <w:p w:rsidR="00801069" w:rsidRPr="00E23893" w:rsidRDefault="00801069" w:rsidP="00801069">
      <w:pPr>
        <w:pStyle w:val="ListParagraph"/>
        <w:numPr>
          <w:ilvl w:val="0"/>
          <w:numId w:val="22"/>
        </w:numPr>
        <w:spacing w:after="0" w:line="480" w:lineRule="auto"/>
        <w:ind w:left="426" w:hanging="426"/>
        <w:jc w:val="both"/>
        <w:rPr>
          <w:rFonts w:ascii="Times New Roman" w:hAnsi="Times New Roman" w:cs="Times New Roman"/>
          <w:sz w:val="24"/>
          <w:szCs w:val="24"/>
        </w:rPr>
      </w:pPr>
      <w:r w:rsidRPr="00E23893">
        <w:rPr>
          <w:rFonts w:ascii="Times New Roman" w:hAnsi="Times New Roman" w:cs="Times New Roman"/>
          <w:sz w:val="24"/>
          <w:szCs w:val="24"/>
        </w:rPr>
        <w:t xml:space="preserve">Menurut Kasmir (2012:3), secara sederhana bank diartikan sebagai lembaga keuangan yang kegiatan usahanya </w:t>
      </w:r>
      <w:proofErr w:type="gramStart"/>
      <w:r w:rsidRPr="00E23893">
        <w:rPr>
          <w:rFonts w:ascii="Times New Roman" w:hAnsi="Times New Roman" w:cs="Times New Roman"/>
          <w:sz w:val="24"/>
          <w:szCs w:val="24"/>
        </w:rPr>
        <w:t>adalah  menghimpun</w:t>
      </w:r>
      <w:proofErr w:type="gramEnd"/>
      <w:r w:rsidRPr="00E23893">
        <w:rPr>
          <w:rFonts w:ascii="Times New Roman" w:hAnsi="Times New Roman" w:cs="Times New Roman"/>
          <w:sz w:val="24"/>
          <w:szCs w:val="24"/>
        </w:rPr>
        <w:t xml:space="preserve"> dana dari masyarakat dan menyalurkan kembali dana tersebut ke masyarakat serta memberikan jasa-jasa bank lainnya.</w:t>
      </w:r>
    </w:p>
    <w:p w:rsidR="00801069" w:rsidRPr="00E23893" w:rsidRDefault="00801069" w:rsidP="00801069">
      <w:pPr>
        <w:pStyle w:val="ListParagraph"/>
        <w:numPr>
          <w:ilvl w:val="0"/>
          <w:numId w:val="22"/>
        </w:numPr>
        <w:spacing w:after="0" w:line="480" w:lineRule="auto"/>
        <w:ind w:left="426" w:hanging="426"/>
        <w:jc w:val="both"/>
        <w:rPr>
          <w:rFonts w:ascii="Times New Roman" w:hAnsi="Times New Roman" w:cs="Times New Roman"/>
          <w:sz w:val="24"/>
          <w:szCs w:val="24"/>
        </w:rPr>
      </w:pPr>
      <w:r w:rsidRPr="00E23893">
        <w:rPr>
          <w:rFonts w:ascii="Times New Roman" w:hAnsi="Times New Roman" w:cs="Times New Roman"/>
          <w:sz w:val="24"/>
          <w:szCs w:val="24"/>
        </w:rPr>
        <w:t>Menurut Crosse dan George J. Hemple dalam Rivai (2012:1), bank adalah suatu organisasi yang menggabungkan usaha manusia dan sumber-sumber keuangan untuk melaksanakan fungsi bank dalam rangka melayani kebutuhan masyarakat dan untuk memperoleh keuntungan bagi pemilik.</w:t>
      </w:r>
    </w:p>
    <w:p w:rsidR="00801069" w:rsidRPr="00E23893" w:rsidRDefault="00801069" w:rsidP="00801069">
      <w:pPr>
        <w:pStyle w:val="ListParagraph"/>
        <w:numPr>
          <w:ilvl w:val="0"/>
          <w:numId w:val="22"/>
        </w:numPr>
        <w:spacing w:after="0" w:line="480" w:lineRule="auto"/>
        <w:ind w:left="426" w:hanging="426"/>
        <w:jc w:val="both"/>
        <w:rPr>
          <w:rFonts w:ascii="Times New Roman" w:hAnsi="Times New Roman" w:cs="Times New Roman"/>
          <w:sz w:val="24"/>
          <w:szCs w:val="24"/>
        </w:rPr>
      </w:pPr>
      <w:r w:rsidRPr="00E23893">
        <w:rPr>
          <w:rFonts w:ascii="Times New Roman" w:hAnsi="Times New Roman" w:cs="Times New Roman"/>
          <w:sz w:val="24"/>
          <w:szCs w:val="24"/>
        </w:rPr>
        <w:t>Menurut Perry dalam Rivai (2012:1), bank adalah suatu badan usaha yang transaksinya berkaitan dengan uang, menerima simpanan (deposit) dari</w:t>
      </w:r>
      <w:r>
        <w:rPr>
          <w:rFonts w:ascii="Times New Roman" w:hAnsi="Times New Roman" w:cs="Times New Roman"/>
          <w:sz w:val="24"/>
          <w:szCs w:val="24"/>
        </w:rPr>
        <w:t xml:space="preserve"> </w:t>
      </w:r>
      <w:r w:rsidRPr="00E23893">
        <w:rPr>
          <w:rFonts w:ascii="Times New Roman" w:hAnsi="Times New Roman" w:cs="Times New Roman"/>
          <w:sz w:val="24"/>
          <w:szCs w:val="24"/>
        </w:rPr>
        <w:t>nasabah, memberikan kredit, dan atau menanamkan kelebihan simpanan tersebut sampai dibutuhkan untuk pembayaran kembali.</w:t>
      </w:r>
    </w:p>
    <w:p w:rsidR="00801069" w:rsidRPr="00E23893" w:rsidRDefault="00801069" w:rsidP="00801069">
      <w:pPr>
        <w:pStyle w:val="ListParagraph"/>
        <w:numPr>
          <w:ilvl w:val="0"/>
          <w:numId w:val="22"/>
        </w:numPr>
        <w:spacing w:after="0" w:line="480" w:lineRule="auto"/>
        <w:ind w:left="426" w:hanging="426"/>
        <w:jc w:val="both"/>
        <w:rPr>
          <w:rFonts w:ascii="Times New Roman" w:hAnsi="Times New Roman" w:cs="Times New Roman"/>
          <w:sz w:val="24"/>
          <w:szCs w:val="24"/>
        </w:rPr>
      </w:pPr>
      <w:r w:rsidRPr="00E23893">
        <w:rPr>
          <w:rFonts w:ascii="Times New Roman" w:hAnsi="Times New Roman" w:cs="Times New Roman"/>
          <w:sz w:val="24"/>
          <w:szCs w:val="24"/>
        </w:rPr>
        <w:lastRenderedPageBreak/>
        <w:t xml:space="preserve">Menurut Darmawi (2011:1), bank adalah salah satu badan usaha financial yang menghimpun </w:t>
      </w:r>
      <w:proofErr w:type="gramStart"/>
      <w:r w:rsidRPr="00E23893">
        <w:rPr>
          <w:rFonts w:ascii="Times New Roman" w:hAnsi="Times New Roman" w:cs="Times New Roman"/>
          <w:sz w:val="24"/>
          <w:szCs w:val="24"/>
        </w:rPr>
        <w:t>dana</w:t>
      </w:r>
      <w:proofErr w:type="gramEnd"/>
      <w:r w:rsidRPr="00E23893">
        <w:rPr>
          <w:rFonts w:ascii="Times New Roman" w:hAnsi="Times New Roman" w:cs="Times New Roman"/>
          <w:sz w:val="24"/>
          <w:szCs w:val="24"/>
        </w:rPr>
        <w:t xml:space="preserve"> dari masyarakat dalam bentuk simpanan dan menyalurkannya kepada masyarakat dalam bentuk kredit dan/atau bentuk-bentuk lainnya dalam rangka meningkatkan taraf hidup masyarakat banyak.</w:t>
      </w:r>
    </w:p>
    <w:p w:rsidR="00801069" w:rsidRPr="00E23893" w:rsidRDefault="00801069" w:rsidP="00801069">
      <w:pPr>
        <w:spacing w:after="0" w:line="480" w:lineRule="auto"/>
        <w:ind w:firstLine="426"/>
        <w:jc w:val="both"/>
        <w:rPr>
          <w:rFonts w:ascii="Times New Roman" w:hAnsi="Times New Roman" w:cs="Times New Roman"/>
          <w:sz w:val="24"/>
          <w:szCs w:val="24"/>
        </w:rPr>
      </w:pPr>
      <w:r w:rsidRPr="00E23893">
        <w:rPr>
          <w:rFonts w:ascii="Times New Roman" w:hAnsi="Times New Roman" w:cs="Times New Roman"/>
          <w:sz w:val="24"/>
          <w:szCs w:val="24"/>
        </w:rPr>
        <w:t>Sedangkan menurut Undang-undang Negara Republik Indonesia Nomor 10 Tahun 1998 tentang perubahan atas Undang-undang No. 7 tahun 1992 tentang perbankan, bank merupakan badan usaha yang menghimpun dana dari masyarakat dalam bentuk simpanan dan menyalurkan kepada masyarakat dalam bentuk kredit dan atau bentuk-bentuk lainnya dalam rangka meningkatkan taraf hidup rakyat banyak.</w:t>
      </w:r>
    </w:p>
    <w:p w:rsidR="00801069" w:rsidRPr="00E23893" w:rsidRDefault="00801069" w:rsidP="00801069">
      <w:pPr>
        <w:spacing w:after="0" w:line="480" w:lineRule="auto"/>
        <w:ind w:firstLine="426"/>
        <w:jc w:val="both"/>
        <w:rPr>
          <w:rFonts w:ascii="Times New Roman" w:hAnsi="Times New Roman" w:cs="Times New Roman"/>
          <w:sz w:val="24"/>
          <w:lang w:val="sv-SE"/>
        </w:rPr>
      </w:pPr>
      <w:r w:rsidRPr="00E23893">
        <w:rPr>
          <w:rFonts w:ascii="Times New Roman" w:hAnsi="Times New Roman" w:cs="Times New Roman"/>
          <w:sz w:val="24"/>
          <w:szCs w:val="24"/>
        </w:rPr>
        <w:t xml:space="preserve">Berdasarkan pengertian-pengertian yang telah dikemukakan, dapat disimpulkan bahwa bank merupakan suatu badan usaha atau lembaga keuangan yang usahanya bergerak di bidang keuangan dan memiliki tiga kegiatan utama, yaitu: menghimpun </w:t>
      </w:r>
      <w:proofErr w:type="gramStart"/>
      <w:r w:rsidRPr="00E23893">
        <w:rPr>
          <w:rFonts w:ascii="Times New Roman" w:hAnsi="Times New Roman" w:cs="Times New Roman"/>
          <w:sz w:val="24"/>
          <w:szCs w:val="24"/>
        </w:rPr>
        <w:t>dana</w:t>
      </w:r>
      <w:proofErr w:type="gramEnd"/>
      <w:r w:rsidRPr="00E23893">
        <w:rPr>
          <w:rFonts w:ascii="Times New Roman" w:hAnsi="Times New Roman" w:cs="Times New Roman"/>
          <w:sz w:val="24"/>
          <w:szCs w:val="24"/>
        </w:rPr>
        <w:t>, menyalurkan dana, dan memberikan jasa bank lainnya</w:t>
      </w:r>
    </w:p>
    <w:p w:rsidR="00801069" w:rsidRPr="00E23893" w:rsidRDefault="00801069" w:rsidP="00801069">
      <w:pPr>
        <w:spacing w:after="0" w:line="480" w:lineRule="auto"/>
        <w:ind w:left="720" w:firstLine="720"/>
        <w:jc w:val="both"/>
        <w:rPr>
          <w:rFonts w:ascii="Times New Roman" w:hAnsi="Times New Roman" w:cs="Times New Roman"/>
          <w:sz w:val="24"/>
          <w:szCs w:val="24"/>
        </w:rPr>
      </w:pPr>
    </w:p>
    <w:p w:rsidR="00801069" w:rsidRPr="00E23893" w:rsidRDefault="00801069" w:rsidP="0080106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2.1.1.2</w:t>
      </w:r>
      <w:r w:rsidRPr="00E23893">
        <w:rPr>
          <w:rFonts w:ascii="Times New Roman" w:hAnsi="Times New Roman" w:cs="Times New Roman"/>
          <w:b/>
          <w:sz w:val="24"/>
          <w:szCs w:val="24"/>
        </w:rPr>
        <w:tab/>
        <w:t>Azas, Fungsi dan Tujuan Bank</w:t>
      </w:r>
    </w:p>
    <w:p w:rsidR="00801069" w:rsidRPr="00E23893" w:rsidRDefault="00801069" w:rsidP="00801069">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E23893">
        <w:rPr>
          <w:rFonts w:ascii="Times New Roman" w:hAnsi="Times New Roman" w:cs="Times New Roman"/>
          <w:sz w:val="24"/>
          <w:szCs w:val="24"/>
        </w:rPr>
        <w:t>Menurut Rivai (2012:2) Azas, Fungsi dan Tujuan Bank di Indonesia adalah sebagai berikut:</w:t>
      </w:r>
    </w:p>
    <w:p w:rsidR="00801069" w:rsidRPr="00E23893" w:rsidRDefault="00801069" w:rsidP="00801069">
      <w:pPr>
        <w:pStyle w:val="ListParagraph"/>
        <w:numPr>
          <w:ilvl w:val="0"/>
          <w:numId w:val="12"/>
        </w:numPr>
        <w:tabs>
          <w:tab w:val="left" w:pos="709"/>
        </w:tabs>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Asas</w:t>
      </w:r>
    </w:p>
    <w:p w:rsidR="00801069" w:rsidRDefault="00801069" w:rsidP="00801069">
      <w:pPr>
        <w:tabs>
          <w:tab w:val="left" w:pos="360"/>
        </w:tabs>
        <w:spacing w:after="0" w:line="480" w:lineRule="auto"/>
        <w:ind w:left="709" w:hanging="709"/>
        <w:jc w:val="both"/>
        <w:rPr>
          <w:rFonts w:ascii="Times New Roman" w:hAnsi="Times New Roman" w:cs="Times New Roman"/>
          <w:sz w:val="24"/>
          <w:szCs w:val="24"/>
        </w:rPr>
      </w:pPr>
      <w:r w:rsidRPr="00E23893">
        <w:rPr>
          <w:rFonts w:ascii="Times New Roman" w:hAnsi="Times New Roman" w:cs="Times New Roman"/>
          <w:sz w:val="24"/>
          <w:szCs w:val="24"/>
        </w:rPr>
        <w:tab/>
      </w: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Perbankan Indonesia dalam melakukan usahanya berasakan demokrasi ekonomi dengan menggunakan prinsip kehati-hatian.</w:t>
      </w:r>
      <w:proofErr w:type="gramEnd"/>
    </w:p>
    <w:p w:rsidR="00801069" w:rsidRPr="00E23893" w:rsidRDefault="00801069" w:rsidP="00801069">
      <w:pPr>
        <w:tabs>
          <w:tab w:val="left" w:pos="360"/>
        </w:tabs>
        <w:spacing w:after="0" w:line="480" w:lineRule="auto"/>
        <w:ind w:left="709" w:hanging="709"/>
        <w:jc w:val="both"/>
        <w:rPr>
          <w:rFonts w:ascii="Times New Roman" w:hAnsi="Times New Roman" w:cs="Times New Roman"/>
          <w:sz w:val="24"/>
          <w:szCs w:val="24"/>
        </w:rPr>
      </w:pPr>
    </w:p>
    <w:p w:rsidR="00801069" w:rsidRPr="00E23893" w:rsidRDefault="00801069" w:rsidP="00801069">
      <w:pPr>
        <w:pStyle w:val="ListParagraph"/>
        <w:numPr>
          <w:ilvl w:val="0"/>
          <w:numId w:val="12"/>
        </w:numPr>
        <w:tabs>
          <w:tab w:val="left" w:pos="360"/>
        </w:tabs>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Fungsi</w:t>
      </w:r>
    </w:p>
    <w:p w:rsidR="00801069" w:rsidRPr="00E23893" w:rsidRDefault="00801069" w:rsidP="00801069">
      <w:pPr>
        <w:tabs>
          <w:tab w:val="left" w:pos="360"/>
        </w:tabs>
        <w:spacing w:after="0" w:line="480" w:lineRule="auto"/>
        <w:ind w:left="709" w:hanging="709"/>
        <w:jc w:val="both"/>
        <w:rPr>
          <w:rFonts w:ascii="Times New Roman" w:hAnsi="Times New Roman" w:cs="Times New Roman"/>
          <w:sz w:val="24"/>
          <w:szCs w:val="24"/>
        </w:rPr>
      </w:pPr>
      <w:r w:rsidRPr="00E23893">
        <w:rPr>
          <w:rFonts w:ascii="Times New Roman" w:hAnsi="Times New Roman" w:cs="Times New Roman"/>
          <w:sz w:val="24"/>
          <w:szCs w:val="24"/>
        </w:rPr>
        <w:lastRenderedPageBreak/>
        <w:tab/>
      </w:r>
      <w:r w:rsidRPr="00E23893">
        <w:rPr>
          <w:rFonts w:ascii="Times New Roman" w:hAnsi="Times New Roman" w:cs="Times New Roman"/>
          <w:sz w:val="24"/>
          <w:szCs w:val="24"/>
        </w:rPr>
        <w:tab/>
        <w:t xml:space="preserve">Fungsi utama Perbankan Indonesia adalah sebagai penghimpun dan penyalur </w:t>
      </w:r>
      <w:proofErr w:type="gramStart"/>
      <w:r w:rsidRPr="00E23893">
        <w:rPr>
          <w:rFonts w:ascii="Times New Roman" w:hAnsi="Times New Roman" w:cs="Times New Roman"/>
          <w:sz w:val="24"/>
          <w:szCs w:val="24"/>
        </w:rPr>
        <w:t>dana</w:t>
      </w:r>
      <w:proofErr w:type="gramEnd"/>
      <w:r w:rsidRPr="00E23893">
        <w:rPr>
          <w:rFonts w:ascii="Times New Roman" w:hAnsi="Times New Roman" w:cs="Times New Roman"/>
          <w:sz w:val="24"/>
          <w:szCs w:val="24"/>
        </w:rPr>
        <w:t xml:space="preserve"> masyarakat.</w:t>
      </w:r>
    </w:p>
    <w:p w:rsidR="00801069" w:rsidRPr="00E23893" w:rsidRDefault="00801069" w:rsidP="00801069">
      <w:pPr>
        <w:pStyle w:val="ListParagraph"/>
        <w:numPr>
          <w:ilvl w:val="0"/>
          <w:numId w:val="12"/>
        </w:numPr>
        <w:tabs>
          <w:tab w:val="left" w:pos="360"/>
        </w:tabs>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Tujuan</w:t>
      </w:r>
    </w:p>
    <w:p w:rsidR="00801069" w:rsidRPr="00E23893" w:rsidRDefault="00801069" w:rsidP="00801069">
      <w:pPr>
        <w:tabs>
          <w:tab w:val="left" w:pos="360"/>
        </w:tabs>
        <w:spacing w:after="0" w:line="480" w:lineRule="auto"/>
        <w:ind w:left="709" w:hanging="709"/>
        <w:jc w:val="both"/>
        <w:rPr>
          <w:rFonts w:ascii="Times New Roman" w:hAnsi="Times New Roman" w:cs="Times New Roman"/>
          <w:sz w:val="24"/>
          <w:szCs w:val="24"/>
        </w:rPr>
      </w:pPr>
      <w:r w:rsidRPr="00E23893">
        <w:rPr>
          <w:rFonts w:ascii="Times New Roman" w:hAnsi="Times New Roman" w:cs="Times New Roman"/>
          <w:sz w:val="24"/>
          <w:szCs w:val="24"/>
        </w:rPr>
        <w:tab/>
      </w: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Perbankan Indonesia bertujuan menunjang pelaksanaan pembangunan nasional dalam rangka meningkatkan pemerataan, pertumbuhan ekono</w:t>
      </w:r>
      <w:r>
        <w:rPr>
          <w:rFonts w:ascii="Times New Roman" w:hAnsi="Times New Roman" w:cs="Times New Roman"/>
          <w:sz w:val="24"/>
          <w:szCs w:val="24"/>
        </w:rPr>
        <w:t>mi, dan stabilitas nasional kea</w:t>
      </w:r>
      <w:r w:rsidRPr="00E23893">
        <w:rPr>
          <w:rFonts w:ascii="Times New Roman" w:hAnsi="Times New Roman" w:cs="Times New Roman"/>
          <w:sz w:val="24"/>
          <w:szCs w:val="24"/>
        </w:rPr>
        <w:t>rah peningkatan kesejahteraan rakyat banyak.</w:t>
      </w:r>
      <w:proofErr w:type="gramEnd"/>
      <w:r w:rsidRPr="00E23893">
        <w:rPr>
          <w:rFonts w:ascii="Times New Roman" w:hAnsi="Times New Roman" w:cs="Times New Roman"/>
          <w:sz w:val="24"/>
          <w:szCs w:val="24"/>
        </w:rPr>
        <w:t xml:space="preserve"> </w:t>
      </w:r>
    </w:p>
    <w:p w:rsidR="00801069" w:rsidRPr="00E23893" w:rsidRDefault="00801069" w:rsidP="00801069">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Pr="00E23893">
        <w:rPr>
          <w:rFonts w:ascii="Times New Roman" w:hAnsi="Times New Roman" w:cs="Times New Roman"/>
          <w:sz w:val="24"/>
          <w:szCs w:val="24"/>
        </w:rPr>
        <w:t>Sebagai lembaga kepercayaan, bank dituntut untuk selalu memperhatikan dan mengutamakan kepentingan masyarakat disamping kepentingan bank itu sendiri dalam mengembangkan ussahanya.</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 xml:space="preserve">Bank juga harus bermanfaat bagi pembangunan ekonomi nasional sesuai dengan fungsinya sebagai </w:t>
      </w:r>
      <w:r w:rsidRPr="00E23893">
        <w:rPr>
          <w:rFonts w:ascii="Times New Roman" w:hAnsi="Times New Roman" w:cs="Times New Roman"/>
          <w:i/>
          <w:sz w:val="24"/>
          <w:szCs w:val="24"/>
        </w:rPr>
        <w:t>agent of development</w:t>
      </w:r>
      <w:r w:rsidRPr="00E23893">
        <w:rPr>
          <w:rFonts w:ascii="Times New Roman" w:hAnsi="Times New Roman" w:cs="Times New Roman"/>
          <w:sz w:val="24"/>
          <w:szCs w:val="24"/>
        </w:rPr>
        <w:t xml:space="preserve"> dalam rangka mewujudkan pemerataan, pertumbuhan ekonomi, dan stabilitas.</w:t>
      </w:r>
      <w:proofErr w:type="gramEnd"/>
      <w:r w:rsidRPr="00E23893">
        <w:rPr>
          <w:rFonts w:ascii="Times New Roman" w:hAnsi="Times New Roman" w:cs="Times New Roman"/>
          <w:sz w:val="24"/>
          <w:szCs w:val="24"/>
        </w:rPr>
        <w:t xml:space="preserve"> </w:t>
      </w:r>
    </w:p>
    <w:p w:rsidR="00801069" w:rsidRPr="00E23893" w:rsidRDefault="00801069" w:rsidP="00801069">
      <w:pPr>
        <w:pStyle w:val="ListParagraph"/>
        <w:spacing w:after="0" w:line="480" w:lineRule="auto"/>
        <w:ind w:firstLine="720"/>
        <w:jc w:val="both"/>
        <w:rPr>
          <w:rFonts w:ascii="Times New Roman" w:hAnsi="Times New Roman" w:cs="Times New Roman"/>
          <w:sz w:val="24"/>
          <w:szCs w:val="24"/>
        </w:rPr>
      </w:pPr>
    </w:p>
    <w:p w:rsidR="00801069" w:rsidRPr="00E23893" w:rsidRDefault="00801069" w:rsidP="0080106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2.1.1.3</w:t>
      </w:r>
      <w:r w:rsidRPr="00E23893">
        <w:rPr>
          <w:rFonts w:ascii="Times New Roman" w:hAnsi="Times New Roman" w:cs="Times New Roman"/>
          <w:b/>
          <w:sz w:val="24"/>
          <w:szCs w:val="24"/>
        </w:rPr>
        <w:tab/>
        <w:t>Jenis-jenis Bank</w:t>
      </w:r>
    </w:p>
    <w:p w:rsidR="00801069" w:rsidRPr="00E23893" w:rsidRDefault="00801069" w:rsidP="00801069">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E23893">
        <w:rPr>
          <w:rFonts w:ascii="Times New Roman" w:hAnsi="Times New Roman" w:cs="Times New Roman"/>
          <w:sz w:val="24"/>
          <w:szCs w:val="24"/>
        </w:rPr>
        <w:t xml:space="preserve">Menurut Undang-undang Negara Republik Indonesia Nomor 10 Tahun 1998 Tentang perubahan atas Undang-undang  Nomor 7 Tahun 1992 tentang Perbankan maka jenis perbankan berdasarkan fungsinya terdiri dari: </w:t>
      </w:r>
    </w:p>
    <w:p w:rsidR="00801069" w:rsidRPr="00E23893" w:rsidRDefault="00801069" w:rsidP="00801069">
      <w:pPr>
        <w:pStyle w:val="ListParagraph"/>
        <w:numPr>
          <w:ilvl w:val="0"/>
          <w:numId w:val="5"/>
        </w:numPr>
        <w:spacing w:after="0" w:line="480" w:lineRule="auto"/>
        <w:ind w:left="1418" w:hanging="709"/>
        <w:jc w:val="both"/>
        <w:rPr>
          <w:rFonts w:ascii="Times New Roman" w:hAnsi="Times New Roman" w:cs="Times New Roman"/>
          <w:sz w:val="24"/>
          <w:szCs w:val="24"/>
        </w:rPr>
      </w:pPr>
      <w:r w:rsidRPr="00E23893">
        <w:rPr>
          <w:rFonts w:ascii="Times New Roman" w:hAnsi="Times New Roman" w:cs="Times New Roman"/>
          <w:sz w:val="24"/>
          <w:szCs w:val="24"/>
        </w:rPr>
        <w:t xml:space="preserve">Bank umum, adalah bank yang melaksanakan kegiatan usaha secara konvensional dan atau berdasarka prinsip syariah yang dalam kegiatannya memberikan jasa dalam lalu lintas pembayaran. </w:t>
      </w:r>
    </w:p>
    <w:p w:rsidR="00801069" w:rsidRPr="00E23893" w:rsidRDefault="00801069" w:rsidP="00801069">
      <w:pPr>
        <w:pStyle w:val="ListParagraph"/>
        <w:numPr>
          <w:ilvl w:val="0"/>
          <w:numId w:val="5"/>
        </w:numPr>
        <w:spacing w:after="0" w:line="480" w:lineRule="auto"/>
        <w:ind w:left="1418" w:hanging="709"/>
        <w:jc w:val="both"/>
        <w:rPr>
          <w:rFonts w:ascii="Times New Roman" w:hAnsi="Times New Roman" w:cs="Times New Roman"/>
          <w:sz w:val="24"/>
          <w:szCs w:val="24"/>
        </w:rPr>
      </w:pPr>
      <w:r w:rsidRPr="00E23893">
        <w:rPr>
          <w:rFonts w:ascii="Times New Roman" w:hAnsi="Times New Roman" w:cs="Times New Roman"/>
          <w:sz w:val="24"/>
          <w:szCs w:val="24"/>
        </w:rPr>
        <w:t xml:space="preserve">Bank perkreditan rakyat (BPR), adalah bank yang dalam melaksanaka kegitan usaha secara konvensional dan atau berdasarkan prinsip syariah. Dalam kegiatannya BPR tidak memberikan jasa dalam lalu lintas pembayaran. </w:t>
      </w:r>
    </w:p>
    <w:p w:rsidR="00801069" w:rsidRPr="00E23893" w:rsidRDefault="00801069" w:rsidP="00801069">
      <w:pPr>
        <w:pStyle w:val="ListParagraph"/>
        <w:numPr>
          <w:ilvl w:val="0"/>
          <w:numId w:val="13"/>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Dilihat dari Segi Kepemilikannya</w:t>
      </w:r>
    </w:p>
    <w:p w:rsidR="00801069" w:rsidRPr="00E23893" w:rsidRDefault="00801069" w:rsidP="00801069">
      <w:pPr>
        <w:pStyle w:val="ListParagraph"/>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lastRenderedPageBreak/>
        <w:t xml:space="preserve">Dari segi kepemilikan sebuah bank maka jenis bank dapat </w:t>
      </w:r>
      <w:proofErr w:type="gramStart"/>
      <w:r w:rsidRPr="00E23893">
        <w:rPr>
          <w:rFonts w:ascii="Times New Roman" w:hAnsi="Times New Roman" w:cs="Times New Roman"/>
          <w:sz w:val="24"/>
          <w:szCs w:val="24"/>
        </w:rPr>
        <w:t>dibedakan  menjadi</w:t>
      </w:r>
      <w:proofErr w:type="gramEnd"/>
      <w:r w:rsidRPr="00E23893">
        <w:rPr>
          <w:rFonts w:ascii="Times New Roman" w:hAnsi="Times New Roman" w:cs="Times New Roman"/>
          <w:sz w:val="24"/>
          <w:szCs w:val="24"/>
        </w:rPr>
        <w:t>:</w:t>
      </w:r>
    </w:p>
    <w:p w:rsidR="00801069" w:rsidRPr="00E23893" w:rsidRDefault="00801069" w:rsidP="00801069">
      <w:pPr>
        <w:pStyle w:val="ListParagraph"/>
        <w:numPr>
          <w:ilvl w:val="0"/>
          <w:numId w:val="2"/>
        </w:numPr>
        <w:tabs>
          <w:tab w:val="left" w:pos="1701"/>
        </w:tabs>
        <w:spacing w:after="0" w:line="480" w:lineRule="auto"/>
        <w:ind w:left="1418" w:hanging="709"/>
        <w:jc w:val="both"/>
        <w:rPr>
          <w:rFonts w:ascii="Times New Roman" w:hAnsi="Times New Roman" w:cs="Times New Roman"/>
          <w:sz w:val="24"/>
          <w:szCs w:val="24"/>
        </w:rPr>
      </w:pPr>
      <w:r w:rsidRPr="00E23893">
        <w:rPr>
          <w:rFonts w:ascii="Times New Roman" w:hAnsi="Times New Roman" w:cs="Times New Roman"/>
          <w:sz w:val="24"/>
          <w:szCs w:val="24"/>
        </w:rPr>
        <w:t>Bank Milik Pemerintah</w:t>
      </w:r>
    </w:p>
    <w:p w:rsidR="00801069" w:rsidRPr="00E23893" w:rsidRDefault="00801069" w:rsidP="00801069">
      <w:pPr>
        <w:pStyle w:val="ListParagraph"/>
        <w:tabs>
          <w:tab w:val="left" w:pos="1418"/>
        </w:tabs>
        <w:spacing w:after="0" w:line="480" w:lineRule="auto"/>
        <w:ind w:left="1418" w:hanging="284"/>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Bank pemerintah adalah bank yang seluruh atau sebagian besar modalnya dimiliki oleh pemerintah, sehingga sebagian besar keuntungan bank dimiliki oleh pemerintah pula.</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Contohnya Bank Rakyat Indonesia (BRI), Bank Mandiri.</w:t>
      </w:r>
      <w:proofErr w:type="gramEnd"/>
      <w:r w:rsidRPr="00E23893">
        <w:rPr>
          <w:rFonts w:ascii="Times New Roman" w:hAnsi="Times New Roman" w:cs="Times New Roman"/>
          <w:sz w:val="24"/>
          <w:szCs w:val="24"/>
        </w:rPr>
        <w:t xml:space="preserve"> Selain itu ada juga bank milik pemerintah daerah yang terdapat di daerah provinsi dan kabupaten. </w:t>
      </w:r>
      <w:proofErr w:type="gramStart"/>
      <w:r w:rsidRPr="00E23893">
        <w:rPr>
          <w:rFonts w:ascii="Times New Roman" w:hAnsi="Times New Roman" w:cs="Times New Roman"/>
          <w:sz w:val="24"/>
          <w:szCs w:val="24"/>
        </w:rPr>
        <w:t>Contoh Bank DKI, Bank Jateng, dan sebagainya.</w:t>
      </w:r>
      <w:proofErr w:type="gramEnd"/>
    </w:p>
    <w:p w:rsidR="00801069" w:rsidRPr="00E23893" w:rsidRDefault="00801069" w:rsidP="00801069">
      <w:pPr>
        <w:pStyle w:val="ListParagraph"/>
        <w:numPr>
          <w:ilvl w:val="0"/>
          <w:numId w:val="2"/>
        </w:numPr>
        <w:tabs>
          <w:tab w:val="left" w:pos="2771"/>
        </w:tabs>
        <w:spacing w:after="0" w:line="480" w:lineRule="auto"/>
        <w:ind w:left="1418" w:hanging="709"/>
        <w:jc w:val="both"/>
        <w:rPr>
          <w:rFonts w:ascii="Times New Roman" w:hAnsi="Times New Roman" w:cs="Times New Roman"/>
          <w:sz w:val="24"/>
          <w:szCs w:val="24"/>
        </w:rPr>
      </w:pPr>
      <w:r w:rsidRPr="00E23893">
        <w:rPr>
          <w:rFonts w:ascii="Times New Roman" w:hAnsi="Times New Roman" w:cs="Times New Roman"/>
          <w:sz w:val="24"/>
          <w:szCs w:val="24"/>
        </w:rPr>
        <w:t>Bank Milik Swasta Nasional</w:t>
      </w:r>
    </w:p>
    <w:p w:rsidR="00801069" w:rsidRPr="00E23893" w:rsidRDefault="00801069" w:rsidP="00801069">
      <w:pPr>
        <w:pStyle w:val="ListParagraph"/>
        <w:tabs>
          <w:tab w:val="left" w:pos="1418"/>
          <w:tab w:val="left" w:pos="2771"/>
        </w:tabs>
        <w:spacing w:after="0" w:line="480" w:lineRule="auto"/>
        <w:ind w:left="1418"/>
        <w:jc w:val="both"/>
        <w:rPr>
          <w:rFonts w:ascii="Times New Roman" w:hAnsi="Times New Roman" w:cs="Times New Roman"/>
          <w:sz w:val="24"/>
          <w:szCs w:val="24"/>
        </w:rPr>
      </w:pPr>
      <w:proofErr w:type="gramStart"/>
      <w:r w:rsidRPr="00E23893">
        <w:rPr>
          <w:rFonts w:ascii="Times New Roman" w:hAnsi="Times New Roman" w:cs="Times New Roman"/>
          <w:sz w:val="24"/>
          <w:szCs w:val="24"/>
        </w:rPr>
        <w:t>Bank swasta nasional adalah bank yang seluruh atau sebagian besar modalnya dimiliki oleh swasta nasional serta akta pendiriannya pun didirikan oleh swasta, begitu pula pembagian keuntungannya juga dipertunjukkan untuk swasta pula.</w:t>
      </w:r>
      <w:proofErr w:type="gramEnd"/>
      <w:r w:rsidRPr="00E23893">
        <w:rPr>
          <w:rFonts w:ascii="Times New Roman" w:hAnsi="Times New Roman" w:cs="Times New Roman"/>
          <w:sz w:val="24"/>
          <w:szCs w:val="24"/>
        </w:rPr>
        <w:t xml:space="preserve"> Contohnya Bank Muamalat, Bank Danamon, Bank Central Asia, Bank Lippo, Bank Niaga, dan lain-lain.</w:t>
      </w:r>
    </w:p>
    <w:p w:rsidR="00801069" w:rsidRPr="00E23893" w:rsidRDefault="00801069" w:rsidP="00801069">
      <w:pPr>
        <w:pStyle w:val="ListParagraph"/>
        <w:numPr>
          <w:ilvl w:val="0"/>
          <w:numId w:val="2"/>
        </w:numPr>
        <w:tabs>
          <w:tab w:val="left" w:pos="1701"/>
        </w:tabs>
        <w:spacing w:after="0" w:line="480" w:lineRule="auto"/>
        <w:ind w:left="1418" w:hanging="709"/>
        <w:jc w:val="both"/>
        <w:rPr>
          <w:rFonts w:ascii="Times New Roman" w:hAnsi="Times New Roman" w:cs="Times New Roman"/>
          <w:sz w:val="24"/>
          <w:szCs w:val="24"/>
        </w:rPr>
      </w:pPr>
      <w:r w:rsidRPr="00E23893">
        <w:rPr>
          <w:rFonts w:ascii="Times New Roman" w:hAnsi="Times New Roman" w:cs="Times New Roman"/>
          <w:sz w:val="24"/>
          <w:szCs w:val="24"/>
        </w:rPr>
        <w:t>Bank Milik Koperasi</w:t>
      </w:r>
    </w:p>
    <w:p w:rsidR="00801069" w:rsidRPr="00E23893" w:rsidRDefault="00801069" w:rsidP="00801069">
      <w:pPr>
        <w:pStyle w:val="ListParagraph"/>
        <w:tabs>
          <w:tab w:val="left" w:pos="1418"/>
        </w:tabs>
        <w:spacing w:after="0" w:line="480" w:lineRule="auto"/>
        <w:ind w:left="1418" w:hanging="283"/>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Bank milik koperasi yaitu bank yang didirikan oleh perusahaan yang berbadab hukum koperasi, dan seluruh modalnya milik koperasi.</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Contohnya Bank Umum Koperasi Indonesia (bukopin).</w:t>
      </w:r>
      <w:proofErr w:type="gramEnd"/>
    </w:p>
    <w:p w:rsidR="00801069" w:rsidRPr="00E23893" w:rsidRDefault="00801069" w:rsidP="00801069">
      <w:pPr>
        <w:pStyle w:val="ListParagraph"/>
        <w:tabs>
          <w:tab w:val="left" w:pos="1418"/>
        </w:tabs>
        <w:spacing w:after="0" w:line="480" w:lineRule="auto"/>
        <w:ind w:left="1418" w:hanging="283"/>
        <w:jc w:val="both"/>
        <w:rPr>
          <w:rFonts w:ascii="Times New Roman" w:hAnsi="Times New Roman" w:cs="Times New Roman"/>
          <w:sz w:val="24"/>
          <w:szCs w:val="24"/>
        </w:rPr>
      </w:pPr>
    </w:p>
    <w:p w:rsidR="00801069" w:rsidRPr="00E23893" w:rsidRDefault="00801069" w:rsidP="00801069">
      <w:pPr>
        <w:pStyle w:val="ListParagraph"/>
        <w:numPr>
          <w:ilvl w:val="0"/>
          <w:numId w:val="2"/>
        </w:numPr>
        <w:tabs>
          <w:tab w:val="left" w:pos="1418"/>
          <w:tab w:val="left" w:pos="1701"/>
        </w:tabs>
        <w:spacing w:after="0" w:line="480" w:lineRule="auto"/>
        <w:ind w:left="1418" w:hanging="709"/>
        <w:jc w:val="both"/>
        <w:rPr>
          <w:rFonts w:ascii="Times New Roman" w:hAnsi="Times New Roman" w:cs="Times New Roman"/>
          <w:sz w:val="24"/>
          <w:szCs w:val="24"/>
        </w:rPr>
      </w:pPr>
      <w:r w:rsidRPr="00E23893">
        <w:rPr>
          <w:rFonts w:ascii="Times New Roman" w:hAnsi="Times New Roman" w:cs="Times New Roman"/>
          <w:sz w:val="24"/>
          <w:szCs w:val="24"/>
        </w:rPr>
        <w:t>Bank Milik Asing</w:t>
      </w:r>
    </w:p>
    <w:p w:rsidR="00801069" w:rsidRPr="00E23893" w:rsidRDefault="00801069" w:rsidP="00801069">
      <w:pPr>
        <w:pStyle w:val="ListParagraph"/>
        <w:tabs>
          <w:tab w:val="left" w:pos="1418"/>
        </w:tabs>
        <w:spacing w:after="0" w:line="480" w:lineRule="auto"/>
        <w:ind w:left="1418"/>
        <w:jc w:val="both"/>
        <w:rPr>
          <w:rFonts w:ascii="Times New Roman" w:hAnsi="Times New Roman" w:cs="Times New Roman"/>
          <w:sz w:val="24"/>
          <w:szCs w:val="24"/>
        </w:rPr>
      </w:pPr>
      <w:proofErr w:type="gramStart"/>
      <w:r w:rsidRPr="00E23893">
        <w:rPr>
          <w:rFonts w:ascii="Times New Roman" w:hAnsi="Times New Roman" w:cs="Times New Roman"/>
          <w:sz w:val="24"/>
          <w:szCs w:val="24"/>
        </w:rPr>
        <w:t>Bank jenis ini merupakan cabang dari bank yang ada di luar negeri, baik milik swasta asing atau pemerintah asing.</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Kepemilikannya dimiliki oleh pihak luar negeri.</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Contohnya ABN AMRO bank, Bank of Tokyo, Citibank, Hongkong Bank, Bank of America dan lain-lain.</w:t>
      </w:r>
      <w:proofErr w:type="gramEnd"/>
      <w:r w:rsidRPr="00E23893">
        <w:rPr>
          <w:rFonts w:ascii="Times New Roman" w:hAnsi="Times New Roman" w:cs="Times New Roman"/>
          <w:sz w:val="24"/>
          <w:szCs w:val="24"/>
        </w:rPr>
        <w:t xml:space="preserve"> </w:t>
      </w:r>
    </w:p>
    <w:p w:rsidR="00801069" w:rsidRPr="00E23893" w:rsidRDefault="00801069" w:rsidP="00801069">
      <w:pPr>
        <w:pStyle w:val="ListParagraph"/>
        <w:numPr>
          <w:ilvl w:val="0"/>
          <w:numId w:val="2"/>
        </w:numPr>
        <w:tabs>
          <w:tab w:val="left" w:pos="1701"/>
        </w:tabs>
        <w:spacing w:after="0" w:line="480" w:lineRule="auto"/>
        <w:ind w:left="1418" w:hanging="709"/>
        <w:jc w:val="both"/>
        <w:rPr>
          <w:rFonts w:ascii="Times New Roman" w:hAnsi="Times New Roman" w:cs="Times New Roman"/>
          <w:sz w:val="24"/>
          <w:szCs w:val="24"/>
        </w:rPr>
      </w:pPr>
      <w:r w:rsidRPr="00E23893">
        <w:rPr>
          <w:rFonts w:ascii="Times New Roman" w:hAnsi="Times New Roman" w:cs="Times New Roman"/>
          <w:sz w:val="24"/>
          <w:szCs w:val="24"/>
        </w:rPr>
        <w:lastRenderedPageBreak/>
        <w:t>Bank Milik Campuran</w:t>
      </w:r>
    </w:p>
    <w:p w:rsidR="00801069" w:rsidRPr="00E23893" w:rsidRDefault="00801069" w:rsidP="00801069">
      <w:pPr>
        <w:pStyle w:val="ListParagraph"/>
        <w:tabs>
          <w:tab w:val="left" w:pos="1418"/>
        </w:tabs>
        <w:spacing w:after="0" w:line="480" w:lineRule="auto"/>
        <w:ind w:left="1418"/>
        <w:jc w:val="both"/>
        <w:rPr>
          <w:rFonts w:ascii="Times New Roman" w:hAnsi="Times New Roman" w:cs="Times New Roman"/>
          <w:sz w:val="24"/>
          <w:szCs w:val="24"/>
        </w:rPr>
      </w:pPr>
      <w:proofErr w:type="gramStart"/>
      <w:r w:rsidRPr="00E23893">
        <w:rPr>
          <w:rFonts w:ascii="Times New Roman" w:hAnsi="Times New Roman" w:cs="Times New Roman"/>
          <w:sz w:val="24"/>
          <w:szCs w:val="24"/>
        </w:rPr>
        <w:t>Bank milik campuran yaitu bank yang kepemilikan sahamnya dimiliki oleh swasta asing dan nasional.</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Kepemilikan sahamnya mayoritas dimiliki oleh swasta nasional.</w:t>
      </w:r>
      <w:proofErr w:type="gramEnd"/>
      <w:r w:rsidRPr="00E23893">
        <w:rPr>
          <w:rFonts w:ascii="Times New Roman" w:hAnsi="Times New Roman" w:cs="Times New Roman"/>
          <w:sz w:val="24"/>
          <w:szCs w:val="24"/>
        </w:rPr>
        <w:t xml:space="preserve"> Contohnya Bank ANZ Indonesia, Bank Commonwealth, Bank Capital Indonesia, Bank Agris, Bank Chinatrust Indonesia dan Bank DBS Indonesia.</w:t>
      </w:r>
    </w:p>
    <w:p w:rsidR="00801069" w:rsidRPr="00E23893" w:rsidRDefault="00801069" w:rsidP="00801069">
      <w:pPr>
        <w:pStyle w:val="ListParagraph"/>
        <w:numPr>
          <w:ilvl w:val="0"/>
          <w:numId w:val="13"/>
        </w:numPr>
        <w:tabs>
          <w:tab w:val="left" w:pos="360"/>
        </w:tabs>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Dilihat Dari Segi Status</w:t>
      </w:r>
    </w:p>
    <w:p w:rsidR="00801069" w:rsidRPr="00E23893" w:rsidRDefault="00801069" w:rsidP="00801069">
      <w:pPr>
        <w:pStyle w:val="NormalWeb"/>
        <w:numPr>
          <w:ilvl w:val="0"/>
          <w:numId w:val="6"/>
        </w:numPr>
        <w:shd w:val="clear" w:color="auto" w:fill="FFFFFF"/>
        <w:spacing w:before="0" w:beforeAutospacing="0" w:after="0" w:afterAutospacing="0" w:line="480" w:lineRule="auto"/>
        <w:ind w:left="1418" w:hanging="709"/>
        <w:jc w:val="both"/>
        <w:textAlignment w:val="baseline"/>
      </w:pPr>
      <w:r w:rsidRPr="00E23893">
        <w:t>Bank Devisa</w:t>
      </w:r>
    </w:p>
    <w:p w:rsidR="00801069" w:rsidRPr="00E23893" w:rsidRDefault="00801069" w:rsidP="00801069">
      <w:pPr>
        <w:pStyle w:val="NormalWeb"/>
        <w:shd w:val="clear" w:color="auto" w:fill="FFFFFF"/>
        <w:spacing w:before="0" w:beforeAutospacing="0" w:after="0" w:afterAutospacing="0" w:line="480" w:lineRule="auto"/>
        <w:ind w:left="1418"/>
        <w:jc w:val="both"/>
        <w:textAlignment w:val="baseline"/>
      </w:pPr>
      <w:proofErr w:type="gramStart"/>
      <w:r w:rsidRPr="00E23893">
        <w:t>Bank devisa</w:t>
      </w:r>
      <w:proofErr w:type="gramEnd"/>
      <w:r w:rsidRPr="00E23893">
        <w:t xml:space="preserve"> adalah bank yang memiliki izin atau wewenang untuk melakukan transaksi ke luar negeri atau transaksi yang berhubungan dengan mata uang asing. Adapun produk yang ditawarkan oleh bank devisa diantaranya adalah giro dan deposito valuta asing, </w:t>
      </w:r>
      <w:r w:rsidRPr="00E23893">
        <w:rPr>
          <w:i/>
        </w:rPr>
        <w:t>travelers cheque, letter of credit, transfer</w:t>
      </w:r>
      <w:r w:rsidRPr="00E23893">
        <w:t xml:space="preserve"> ke dan dari luar negeri.</w:t>
      </w:r>
    </w:p>
    <w:p w:rsidR="00801069" w:rsidRPr="00E23893" w:rsidRDefault="00801069" w:rsidP="00801069">
      <w:pPr>
        <w:pStyle w:val="NormalWeb"/>
        <w:numPr>
          <w:ilvl w:val="0"/>
          <w:numId w:val="6"/>
        </w:numPr>
        <w:shd w:val="clear" w:color="auto" w:fill="FFFFFF"/>
        <w:spacing w:before="0" w:beforeAutospacing="0" w:after="0" w:afterAutospacing="0" w:line="480" w:lineRule="auto"/>
        <w:ind w:left="1418" w:hanging="709"/>
        <w:jc w:val="both"/>
        <w:textAlignment w:val="baseline"/>
      </w:pPr>
      <w:r w:rsidRPr="00E23893">
        <w:t>Bank non devisa</w:t>
      </w:r>
    </w:p>
    <w:p w:rsidR="00801069" w:rsidRPr="00E23893" w:rsidRDefault="00801069" w:rsidP="00801069">
      <w:pPr>
        <w:pStyle w:val="NormalWeb"/>
        <w:shd w:val="clear" w:color="auto" w:fill="FFFFFF"/>
        <w:spacing w:before="0" w:beforeAutospacing="0" w:after="0" w:afterAutospacing="0" w:line="480" w:lineRule="auto"/>
        <w:ind w:left="1418"/>
        <w:jc w:val="both"/>
        <w:textAlignment w:val="baseline"/>
      </w:pPr>
      <w:r w:rsidRPr="00E23893">
        <w:t xml:space="preserve">Bank </w:t>
      </w:r>
      <w:proofErr w:type="gramStart"/>
      <w:r w:rsidRPr="00E23893">
        <w:t>non</w:t>
      </w:r>
      <w:proofErr w:type="gramEnd"/>
      <w:r w:rsidRPr="00E23893">
        <w:t xml:space="preserve"> devisa adalah bank yang belum mempunyai izin untuk melakukan aktivitas transaksi ke luar negeri. Transaksi yang dilakukan oleh bank </w:t>
      </w:r>
      <w:proofErr w:type="gramStart"/>
      <w:r w:rsidRPr="00E23893">
        <w:t>non</w:t>
      </w:r>
      <w:proofErr w:type="gramEnd"/>
      <w:r w:rsidRPr="00E23893">
        <w:t xml:space="preserve"> devisa masih terbatas pada aktivitas atau transaksi dalam negeri saja. </w:t>
      </w:r>
    </w:p>
    <w:p w:rsidR="00801069" w:rsidRPr="00E23893" w:rsidRDefault="00801069" w:rsidP="00801069">
      <w:pPr>
        <w:pStyle w:val="NormalWeb"/>
        <w:numPr>
          <w:ilvl w:val="0"/>
          <w:numId w:val="13"/>
        </w:numPr>
        <w:shd w:val="clear" w:color="auto" w:fill="FFFFFF"/>
        <w:spacing w:before="0" w:beforeAutospacing="0" w:after="0" w:afterAutospacing="0" w:line="480" w:lineRule="auto"/>
        <w:jc w:val="both"/>
        <w:textAlignment w:val="baseline"/>
      </w:pPr>
      <w:r w:rsidRPr="00E23893">
        <w:t>Dilihat Dari Segi Cara Penentuan Harga</w:t>
      </w:r>
    </w:p>
    <w:p w:rsidR="00801069" w:rsidRPr="00E23893" w:rsidRDefault="00801069" w:rsidP="00801069">
      <w:pPr>
        <w:pStyle w:val="NormalWeb"/>
        <w:numPr>
          <w:ilvl w:val="0"/>
          <w:numId w:val="7"/>
        </w:numPr>
        <w:shd w:val="clear" w:color="auto" w:fill="FFFFFF"/>
        <w:tabs>
          <w:tab w:val="left" w:pos="1418"/>
        </w:tabs>
        <w:spacing w:before="0" w:beforeAutospacing="0" w:after="0" w:afterAutospacing="0" w:line="480" w:lineRule="auto"/>
        <w:ind w:left="709" w:firstLine="0"/>
        <w:jc w:val="both"/>
        <w:textAlignment w:val="baseline"/>
      </w:pPr>
      <w:r w:rsidRPr="00E23893">
        <w:t>Bank yang berdasarkan prinsip konvensional (Barat)</w:t>
      </w:r>
    </w:p>
    <w:p w:rsidR="00801069" w:rsidRPr="00E23893" w:rsidRDefault="00801069" w:rsidP="00801069">
      <w:pPr>
        <w:pStyle w:val="NormalWeb"/>
        <w:shd w:val="clear" w:color="auto" w:fill="FFFFFF"/>
        <w:tabs>
          <w:tab w:val="left" w:pos="1418"/>
        </w:tabs>
        <w:spacing w:before="0" w:beforeAutospacing="0" w:after="0" w:afterAutospacing="0" w:line="480" w:lineRule="auto"/>
        <w:ind w:left="1418"/>
        <w:jc w:val="both"/>
        <w:textAlignment w:val="baseline"/>
      </w:pPr>
      <w:r w:rsidRPr="00E23893">
        <w:t xml:space="preserve">Dalam mencari keuntungan dan menentukan harga kepada para nasabahnya, bank yang berdasarkan prinsip konvensional menggunakan dua metode, yaitu: </w:t>
      </w:r>
    </w:p>
    <w:p w:rsidR="00801069" w:rsidRDefault="00801069" w:rsidP="00801069">
      <w:pPr>
        <w:pStyle w:val="NormalWeb"/>
        <w:numPr>
          <w:ilvl w:val="0"/>
          <w:numId w:val="26"/>
        </w:numPr>
        <w:shd w:val="clear" w:color="auto" w:fill="FFFFFF"/>
        <w:spacing w:before="0" w:beforeAutospacing="0" w:after="0" w:afterAutospacing="0" w:line="480" w:lineRule="auto"/>
        <w:ind w:left="1843"/>
        <w:jc w:val="both"/>
        <w:textAlignment w:val="baseline"/>
      </w:pPr>
      <w:r w:rsidRPr="00E23893">
        <w:t xml:space="preserve">Menetapkan bunga sebagai harga, untuk produk simpanan seperti giro, tabungan maupun deposito. Demikian pula harga untuk produk pinjaman </w:t>
      </w:r>
      <w:r w:rsidRPr="00E23893">
        <w:lastRenderedPageBreak/>
        <w:t xml:space="preserve">(kredit) juga ditentukan berdasarkan tingkat suku bunga tertentu. Penentuan harga ini dikenal dengan istilah </w:t>
      </w:r>
      <w:r w:rsidRPr="00E23893">
        <w:rPr>
          <w:i/>
        </w:rPr>
        <w:t xml:space="preserve">spread based. </w:t>
      </w:r>
    </w:p>
    <w:p w:rsidR="00801069" w:rsidRPr="00E23893" w:rsidRDefault="00801069" w:rsidP="00801069">
      <w:pPr>
        <w:pStyle w:val="NormalWeb"/>
        <w:numPr>
          <w:ilvl w:val="0"/>
          <w:numId w:val="26"/>
        </w:numPr>
        <w:shd w:val="clear" w:color="auto" w:fill="FFFFFF"/>
        <w:spacing w:before="0" w:beforeAutospacing="0" w:after="0" w:afterAutospacing="0" w:line="480" w:lineRule="auto"/>
        <w:ind w:left="1843"/>
        <w:jc w:val="both"/>
        <w:textAlignment w:val="baseline"/>
      </w:pPr>
      <w:r w:rsidRPr="00E23893">
        <w:t xml:space="preserve">Untuk jasa-jasa bank lainnya pihak perbankan konvensional (barat) menggunakan atau menerapkan berbagai biaya-biaya dalam nominal atau presentase tertentu. System pengenaan biaya ini dikenal dengan istilah </w:t>
      </w:r>
      <w:r w:rsidRPr="003E67BD">
        <w:rPr>
          <w:i/>
        </w:rPr>
        <w:t xml:space="preserve">fee based. </w:t>
      </w:r>
    </w:p>
    <w:p w:rsidR="00801069" w:rsidRPr="00E23893" w:rsidRDefault="00801069" w:rsidP="00801069">
      <w:pPr>
        <w:pStyle w:val="NormalWeb"/>
        <w:numPr>
          <w:ilvl w:val="0"/>
          <w:numId w:val="7"/>
        </w:numPr>
        <w:shd w:val="clear" w:color="auto" w:fill="FFFFFF"/>
        <w:spacing w:before="0" w:beforeAutospacing="0" w:after="0" w:afterAutospacing="0" w:line="480" w:lineRule="auto"/>
        <w:ind w:left="1418" w:hanging="709"/>
        <w:jc w:val="both"/>
        <w:textAlignment w:val="baseline"/>
      </w:pPr>
      <w:r w:rsidRPr="00E23893">
        <w:t>Bank yang berdasarkan Prinsip Syariah (islam)</w:t>
      </w:r>
    </w:p>
    <w:p w:rsidR="00801069" w:rsidRPr="00E23893" w:rsidRDefault="00801069" w:rsidP="00801069">
      <w:pPr>
        <w:pStyle w:val="NormalWeb"/>
        <w:shd w:val="clear" w:color="auto" w:fill="FFFFFF"/>
        <w:spacing w:before="0" w:beforeAutospacing="0" w:after="0" w:afterAutospacing="0" w:line="480" w:lineRule="auto"/>
        <w:ind w:left="1134" w:firstLine="284"/>
        <w:jc w:val="both"/>
        <w:textAlignment w:val="baseline"/>
      </w:pPr>
      <w:r w:rsidRPr="00E23893">
        <w:t>Dalam menentukan harga atau mencari keuntungan bagi bank yang berdasarkan Prinsip Syariah adalah sebagai berikut:</w:t>
      </w:r>
    </w:p>
    <w:p w:rsidR="00801069" w:rsidRPr="00E23893" w:rsidRDefault="00801069" w:rsidP="00801069">
      <w:pPr>
        <w:pStyle w:val="NormalWeb"/>
        <w:numPr>
          <w:ilvl w:val="0"/>
          <w:numId w:val="3"/>
        </w:numPr>
        <w:shd w:val="clear" w:color="auto" w:fill="FFFFFF"/>
        <w:spacing w:before="0" w:beforeAutospacing="0" w:after="0" w:afterAutospacing="0" w:line="480" w:lineRule="auto"/>
        <w:jc w:val="both"/>
        <w:textAlignment w:val="baseline"/>
      </w:pPr>
      <w:r w:rsidRPr="00E23893">
        <w:t>Pembiayaan berdasarkan prinsip bagi hasil (</w:t>
      </w:r>
      <w:r w:rsidRPr="00E23893">
        <w:rPr>
          <w:i/>
        </w:rPr>
        <w:t>mudharabah</w:t>
      </w:r>
      <w:r w:rsidRPr="00E23893">
        <w:t>)</w:t>
      </w:r>
    </w:p>
    <w:p w:rsidR="00801069" w:rsidRPr="00E23893" w:rsidRDefault="00801069" w:rsidP="00801069">
      <w:pPr>
        <w:pStyle w:val="NormalWeb"/>
        <w:numPr>
          <w:ilvl w:val="0"/>
          <w:numId w:val="3"/>
        </w:numPr>
        <w:shd w:val="clear" w:color="auto" w:fill="FFFFFF"/>
        <w:spacing w:before="0" w:beforeAutospacing="0" w:after="0" w:afterAutospacing="0" w:line="480" w:lineRule="auto"/>
        <w:jc w:val="both"/>
        <w:textAlignment w:val="baseline"/>
      </w:pPr>
      <w:r w:rsidRPr="00E23893">
        <w:t>Pembiayaan berdasarkan prinsip penyertaan modal (</w:t>
      </w:r>
      <w:r w:rsidRPr="00E23893">
        <w:rPr>
          <w:i/>
        </w:rPr>
        <w:t>musyarakah</w:t>
      </w:r>
      <w:r w:rsidRPr="00E23893">
        <w:t>)</w:t>
      </w:r>
    </w:p>
    <w:p w:rsidR="00801069" w:rsidRPr="00E23893" w:rsidRDefault="00801069" w:rsidP="00801069">
      <w:pPr>
        <w:pStyle w:val="NormalWeb"/>
        <w:numPr>
          <w:ilvl w:val="0"/>
          <w:numId w:val="3"/>
        </w:numPr>
        <w:shd w:val="clear" w:color="auto" w:fill="FFFFFF"/>
        <w:spacing w:before="0" w:beforeAutospacing="0" w:after="0" w:afterAutospacing="0" w:line="480" w:lineRule="auto"/>
        <w:jc w:val="both"/>
        <w:textAlignment w:val="baseline"/>
      </w:pPr>
      <w:r w:rsidRPr="00E23893">
        <w:t>Prinsip jual-beli barang dengan memperoleh keuntungan (</w:t>
      </w:r>
      <w:r w:rsidRPr="00E23893">
        <w:rPr>
          <w:i/>
        </w:rPr>
        <w:t>murabahah</w:t>
      </w:r>
      <w:r w:rsidRPr="00E23893">
        <w:t>)</w:t>
      </w:r>
    </w:p>
    <w:p w:rsidR="00801069" w:rsidRPr="00E23893" w:rsidRDefault="00801069" w:rsidP="00801069">
      <w:pPr>
        <w:pStyle w:val="NormalWeb"/>
        <w:numPr>
          <w:ilvl w:val="0"/>
          <w:numId w:val="3"/>
        </w:numPr>
        <w:shd w:val="clear" w:color="auto" w:fill="FFFFFF"/>
        <w:spacing w:before="0" w:beforeAutospacing="0" w:after="0" w:afterAutospacing="0" w:line="480" w:lineRule="auto"/>
        <w:jc w:val="both"/>
        <w:textAlignment w:val="baseline"/>
      </w:pPr>
      <w:r w:rsidRPr="00E23893">
        <w:t>Pembiayaan barang modal berdasarkan sewa murniu tanpa pilihan (</w:t>
      </w:r>
      <w:r w:rsidRPr="00E23893">
        <w:rPr>
          <w:i/>
        </w:rPr>
        <w:t>ijarah</w:t>
      </w:r>
      <w:r w:rsidRPr="00E23893">
        <w:t>)</w:t>
      </w:r>
    </w:p>
    <w:p w:rsidR="00801069" w:rsidRPr="00E23893" w:rsidRDefault="00801069" w:rsidP="00801069">
      <w:pPr>
        <w:pStyle w:val="NormalWeb"/>
        <w:numPr>
          <w:ilvl w:val="0"/>
          <w:numId w:val="3"/>
        </w:numPr>
        <w:shd w:val="clear" w:color="auto" w:fill="FFFFFF"/>
        <w:spacing w:before="0" w:beforeAutospacing="0" w:after="0" w:afterAutospacing="0" w:line="480" w:lineRule="auto"/>
        <w:jc w:val="both"/>
        <w:textAlignment w:val="baseline"/>
      </w:pPr>
      <w:r w:rsidRPr="00E23893">
        <w:t>Atau dengan adanya pilihan pemindahan kepemilikan atas barang yang disewa dari pihak bank oleh pihak lain (</w:t>
      </w:r>
      <w:r w:rsidRPr="00E23893">
        <w:rPr>
          <w:i/>
        </w:rPr>
        <w:t xml:space="preserve">ijarah </w:t>
      </w:r>
      <w:proofErr w:type="gramStart"/>
      <w:r w:rsidRPr="00E23893">
        <w:rPr>
          <w:i/>
        </w:rPr>
        <w:t>wa</w:t>
      </w:r>
      <w:proofErr w:type="gramEnd"/>
      <w:r w:rsidRPr="00E23893">
        <w:rPr>
          <w:i/>
        </w:rPr>
        <w:t xml:space="preserve"> iqtina</w:t>
      </w:r>
      <w:r w:rsidRPr="00E23893">
        <w:t xml:space="preserve">). </w:t>
      </w:r>
    </w:p>
    <w:p w:rsidR="00801069" w:rsidRPr="00E23893" w:rsidRDefault="00801069" w:rsidP="00801069">
      <w:pPr>
        <w:pStyle w:val="NormalWeb"/>
        <w:numPr>
          <w:ilvl w:val="0"/>
          <w:numId w:val="13"/>
        </w:numPr>
        <w:shd w:val="clear" w:color="auto" w:fill="FFFFFF"/>
        <w:spacing w:before="0" w:beforeAutospacing="0" w:after="0" w:afterAutospacing="0" w:line="480" w:lineRule="auto"/>
        <w:jc w:val="both"/>
        <w:textAlignment w:val="baseline"/>
      </w:pPr>
      <w:r w:rsidRPr="00E23893">
        <w:rPr>
          <w:shd w:val="clear" w:color="auto" w:fill="FFFFFF"/>
        </w:rPr>
        <w:t>Jenis bank ditinjau dari tingkatannya</w:t>
      </w:r>
    </w:p>
    <w:p w:rsidR="00801069" w:rsidRPr="00E23893" w:rsidRDefault="00801069" w:rsidP="00801069">
      <w:pPr>
        <w:pStyle w:val="NormalWeb"/>
        <w:numPr>
          <w:ilvl w:val="0"/>
          <w:numId w:val="4"/>
        </w:numPr>
        <w:shd w:val="clear" w:color="auto" w:fill="FFFFFF"/>
        <w:spacing w:before="0" w:beforeAutospacing="0" w:after="0" w:afterAutospacing="0" w:line="480" w:lineRule="auto"/>
        <w:ind w:hanging="447"/>
        <w:jc w:val="both"/>
        <w:textAlignment w:val="baseline"/>
      </w:pPr>
      <w:r w:rsidRPr="00E23893">
        <w:rPr>
          <w:shd w:val="clear" w:color="auto" w:fill="FFFFFF"/>
        </w:rPr>
        <w:t>Kantor pusat</w:t>
      </w:r>
    </w:p>
    <w:p w:rsidR="00801069" w:rsidRPr="00E23893" w:rsidRDefault="00801069" w:rsidP="00801069">
      <w:pPr>
        <w:pStyle w:val="NormalWeb"/>
        <w:shd w:val="clear" w:color="auto" w:fill="FFFFFF"/>
        <w:spacing w:before="0" w:beforeAutospacing="0" w:after="0" w:afterAutospacing="0" w:line="480" w:lineRule="auto"/>
        <w:ind w:left="1440"/>
        <w:jc w:val="both"/>
        <w:textAlignment w:val="baseline"/>
      </w:pPr>
      <w:r w:rsidRPr="00E23893">
        <w:rPr>
          <w:shd w:val="clear" w:color="auto" w:fill="FFFFFF"/>
        </w:rPr>
        <w:t xml:space="preserve">Kantor pusat merupakan </w:t>
      </w:r>
      <w:proofErr w:type="gramStart"/>
      <w:r w:rsidRPr="00E23893">
        <w:rPr>
          <w:shd w:val="clear" w:color="auto" w:fill="FFFFFF"/>
        </w:rPr>
        <w:t>kantor</w:t>
      </w:r>
      <w:proofErr w:type="gramEnd"/>
      <w:r w:rsidRPr="00E23893">
        <w:rPr>
          <w:shd w:val="clear" w:color="auto" w:fill="FFFFFF"/>
        </w:rPr>
        <w:t xml:space="preserve"> bank yang menjadi pusat dari kantor cabang diseluruh wilayah negara, maupun yang ada di negara lain. Tugas utama </w:t>
      </w:r>
      <w:proofErr w:type="gramStart"/>
      <w:r w:rsidRPr="00E23893">
        <w:rPr>
          <w:shd w:val="clear" w:color="auto" w:fill="FFFFFF"/>
        </w:rPr>
        <w:t>kantor</w:t>
      </w:r>
      <w:proofErr w:type="gramEnd"/>
      <w:r w:rsidRPr="00E23893">
        <w:rPr>
          <w:shd w:val="clear" w:color="auto" w:fill="FFFFFF"/>
        </w:rPr>
        <w:t xml:space="preserve"> pusat antara lain menyusun kebijakan operasional bank secara keseluruhan, membuat perencanaan strategis, dan melakukan pengawasan operasional diseluruh kantor cabang.</w:t>
      </w:r>
    </w:p>
    <w:p w:rsidR="00801069" w:rsidRPr="00E23893" w:rsidRDefault="00801069" w:rsidP="00801069">
      <w:pPr>
        <w:pStyle w:val="NormalWeb"/>
        <w:numPr>
          <w:ilvl w:val="0"/>
          <w:numId w:val="4"/>
        </w:numPr>
        <w:shd w:val="clear" w:color="auto" w:fill="FFFFFF"/>
        <w:spacing w:before="0" w:beforeAutospacing="0" w:after="0" w:afterAutospacing="0" w:line="480" w:lineRule="auto"/>
        <w:jc w:val="both"/>
        <w:textAlignment w:val="baseline"/>
      </w:pPr>
      <w:r w:rsidRPr="00E23893">
        <w:rPr>
          <w:shd w:val="clear" w:color="auto" w:fill="FFFFFF"/>
        </w:rPr>
        <w:t>Kantor wilayah</w:t>
      </w:r>
    </w:p>
    <w:p w:rsidR="00801069" w:rsidRPr="00E23893" w:rsidRDefault="00801069" w:rsidP="00801069">
      <w:pPr>
        <w:pStyle w:val="NormalWeb"/>
        <w:shd w:val="clear" w:color="auto" w:fill="FFFFFF"/>
        <w:spacing w:before="0" w:beforeAutospacing="0" w:after="0" w:afterAutospacing="0" w:line="480" w:lineRule="auto"/>
        <w:ind w:left="1440"/>
        <w:jc w:val="both"/>
        <w:textAlignment w:val="baseline"/>
      </w:pPr>
      <w:r w:rsidRPr="00E23893">
        <w:rPr>
          <w:shd w:val="clear" w:color="auto" w:fill="FFFFFF"/>
        </w:rPr>
        <w:lastRenderedPageBreak/>
        <w:t xml:space="preserve">Kantor wilayah merupakan perwakilan dari </w:t>
      </w:r>
      <w:proofErr w:type="gramStart"/>
      <w:r w:rsidRPr="00E23893">
        <w:rPr>
          <w:shd w:val="clear" w:color="auto" w:fill="FFFFFF"/>
        </w:rPr>
        <w:t>kantor</w:t>
      </w:r>
      <w:proofErr w:type="gramEnd"/>
      <w:r w:rsidRPr="00E23893">
        <w:rPr>
          <w:shd w:val="clear" w:color="auto" w:fill="FFFFFF"/>
        </w:rPr>
        <w:t xml:space="preserve"> pusat yang membawahi suatu wilayah tertentu.</w:t>
      </w:r>
    </w:p>
    <w:p w:rsidR="00801069" w:rsidRPr="00E23893" w:rsidRDefault="00801069" w:rsidP="00801069">
      <w:pPr>
        <w:pStyle w:val="NormalWeb"/>
        <w:numPr>
          <w:ilvl w:val="0"/>
          <w:numId w:val="4"/>
        </w:numPr>
        <w:shd w:val="clear" w:color="auto" w:fill="FFFFFF"/>
        <w:spacing w:before="0" w:beforeAutospacing="0" w:after="0" w:afterAutospacing="0" w:line="480" w:lineRule="auto"/>
        <w:jc w:val="both"/>
        <w:textAlignment w:val="baseline"/>
      </w:pPr>
      <w:r w:rsidRPr="00E23893">
        <w:rPr>
          <w:shd w:val="clear" w:color="auto" w:fill="FFFFFF"/>
        </w:rPr>
        <w:t>Kantor cabang penuh</w:t>
      </w:r>
    </w:p>
    <w:p w:rsidR="00801069" w:rsidRPr="00E23893" w:rsidRDefault="00801069" w:rsidP="00801069">
      <w:pPr>
        <w:pStyle w:val="NormalWeb"/>
        <w:shd w:val="clear" w:color="auto" w:fill="FFFFFF"/>
        <w:spacing w:before="0" w:beforeAutospacing="0" w:after="0" w:afterAutospacing="0" w:line="480" w:lineRule="auto"/>
        <w:ind w:left="1440"/>
        <w:jc w:val="both"/>
        <w:textAlignment w:val="baseline"/>
      </w:pPr>
      <w:r w:rsidRPr="00E23893">
        <w:rPr>
          <w:shd w:val="clear" w:color="auto" w:fill="FFFFFF"/>
        </w:rPr>
        <w:t xml:space="preserve">Kantor cabang penuh merupakan </w:t>
      </w:r>
      <w:proofErr w:type="gramStart"/>
      <w:r w:rsidRPr="00E23893">
        <w:rPr>
          <w:shd w:val="clear" w:color="auto" w:fill="FFFFFF"/>
        </w:rPr>
        <w:t>kantor</w:t>
      </w:r>
      <w:proofErr w:type="gramEnd"/>
      <w:r w:rsidRPr="00E23893">
        <w:rPr>
          <w:shd w:val="clear" w:color="auto" w:fill="FFFFFF"/>
        </w:rPr>
        <w:t xml:space="preserve"> cabang yang diberi kewenangan oleh kantor pusat atau wilayah untuk melakukan semua transaksi perbankan.</w:t>
      </w:r>
    </w:p>
    <w:p w:rsidR="00801069" w:rsidRPr="00E23893" w:rsidRDefault="00801069" w:rsidP="00801069">
      <w:pPr>
        <w:pStyle w:val="NormalWeb"/>
        <w:numPr>
          <w:ilvl w:val="0"/>
          <w:numId w:val="4"/>
        </w:numPr>
        <w:shd w:val="clear" w:color="auto" w:fill="FFFFFF"/>
        <w:spacing w:before="0" w:beforeAutospacing="0" w:after="0" w:afterAutospacing="0" w:line="480" w:lineRule="auto"/>
        <w:jc w:val="both"/>
        <w:textAlignment w:val="baseline"/>
      </w:pPr>
      <w:r w:rsidRPr="00E23893">
        <w:rPr>
          <w:shd w:val="clear" w:color="auto" w:fill="FFFFFF"/>
        </w:rPr>
        <w:t>Kantor cabang pembantu</w:t>
      </w:r>
    </w:p>
    <w:p w:rsidR="00801069" w:rsidRPr="00E23893" w:rsidRDefault="00801069" w:rsidP="00801069">
      <w:pPr>
        <w:pStyle w:val="NormalWeb"/>
        <w:shd w:val="clear" w:color="auto" w:fill="FFFFFF"/>
        <w:spacing w:before="0" w:beforeAutospacing="0" w:after="0" w:afterAutospacing="0" w:line="480" w:lineRule="auto"/>
        <w:ind w:left="1440"/>
        <w:jc w:val="both"/>
        <w:textAlignment w:val="baseline"/>
      </w:pPr>
      <w:r w:rsidRPr="00E23893">
        <w:rPr>
          <w:shd w:val="clear" w:color="auto" w:fill="FFFFFF"/>
        </w:rPr>
        <w:t xml:space="preserve">Kantor cabang pembantu berbeda dari </w:t>
      </w:r>
      <w:proofErr w:type="gramStart"/>
      <w:r w:rsidRPr="00E23893">
        <w:rPr>
          <w:shd w:val="clear" w:color="auto" w:fill="FFFFFF"/>
        </w:rPr>
        <w:t>kantor</w:t>
      </w:r>
      <w:proofErr w:type="gramEnd"/>
      <w:r w:rsidRPr="00E23893">
        <w:rPr>
          <w:shd w:val="clear" w:color="auto" w:fill="FFFFFF"/>
        </w:rPr>
        <w:t xml:space="preserve"> cabang penuh, kantor cabang pembantu hanya dapat melayani beberapa aktivitas perbankan.</w:t>
      </w:r>
    </w:p>
    <w:p w:rsidR="00801069" w:rsidRPr="00E23893" w:rsidRDefault="00801069" w:rsidP="00801069">
      <w:pPr>
        <w:pStyle w:val="NormalWeb"/>
        <w:numPr>
          <w:ilvl w:val="0"/>
          <w:numId w:val="4"/>
        </w:numPr>
        <w:shd w:val="clear" w:color="auto" w:fill="FFFFFF"/>
        <w:spacing w:before="0" w:beforeAutospacing="0" w:after="0" w:afterAutospacing="0" w:line="480" w:lineRule="auto"/>
        <w:jc w:val="both"/>
        <w:textAlignment w:val="baseline"/>
      </w:pPr>
      <w:r w:rsidRPr="00E23893">
        <w:rPr>
          <w:shd w:val="clear" w:color="auto" w:fill="FFFFFF"/>
        </w:rPr>
        <w:t>Kantor kas</w:t>
      </w:r>
    </w:p>
    <w:p w:rsidR="00801069" w:rsidRPr="00E23893" w:rsidRDefault="00801069" w:rsidP="00801069">
      <w:pPr>
        <w:pStyle w:val="NormalWeb"/>
        <w:shd w:val="clear" w:color="auto" w:fill="FFFFFF"/>
        <w:spacing w:before="0" w:beforeAutospacing="0" w:after="0" w:afterAutospacing="0" w:line="480" w:lineRule="auto"/>
        <w:ind w:left="1440"/>
        <w:jc w:val="both"/>
        <w:textAlignment w:val="baseline"/>
        <w:rPr>
          <w:shd w:val="clear" w:color="auto" w:fill="FFFFFF"/>
        </w:rPr>
      </w:pPr>
      <w:r w:rsidRPr="00E23893">
        <w:rPr>
          <w:shd w:val="clear" w:color="auto" w:fill="FFFFFF"/>
        </w:rPr>
        <w:t xml:space="preserve">Kantor kas merupakan </w:t>
      </w:r>
      <w:proofErr w:type="gramStart"/>
      <w:r w:rsidRPr="00E23893">
        <w:rPr>
          <w:shd w:val="clear" w:color="auto" w:fill="FFFFFF"/>
        </w:rPr>
        <w:t>kantor</w:t>
      </w:r>
      <w:proofErr w:type="gramEnd"/>
      <w:r w:rsidRPr="00E23893">
        <w:rPr>
          <w:shd w:val="clear" w:color="auto" w:fill="FFFFFF"/>
        </w:rPr>
        <w:t xml:space="preserve"> cabang paling kecil, karena aktivitas yang dapat dilakukan oleh kantor kas hanya meliputi transaksi yang terkait dengan tabungan baik setoran dan penarikan tunai, transaaksi pembukaan giro, deposito, pelayanan transfer, kliring, dan inkaso yang ditandatangani oleh kantor cabang penuh sebagai induknya.</w:t>
      </w:r>
    </w:p>
    <w:p w:rsidR="00801069" w:rsidRPr="00E23893" w:rsidRDefault="00801069" w:rsidP="00801069">
      <w:pPr>
        <w:pStyle w:val="NormalWeb"/>
        <w:shd w:val="clear" w:color="auto" w:fill="FFFFFF"/>
        <w:spacing w:before="0" w:beforeAutospacing="0" w:after="0" w:afterAutospacing="0" w:line="480" w:lineRule="auto"/>
        <w:ind w:left="1440"/>
        <w:jc w:val="both"/>
        <w:textAlignment w:val="baseline"/>
        <w:rPr>
          <w:shd w:val="clear" w:color="auto" w:fill="FFFFFF"/>
        </w:rPr>
      </w:pPr>
    </w:p>
    <w:p w:rsidR="00801069" w:rsidRPr="00E23893" w:rsidRDefault="00801069" w:rsidP="00801069">
      <w:pPr>
        <w:spacing w:after="0" w:line="480" w:lineRule="auto"/>
        <w:jc w:val="both"/>
        <w:rPr>
          <w:rFonts w:ascii="Times New Roman" w:hAnsi="Times New Roman" w:cs="Times New Roman"/>
          <w:b/>
          <w:sz w:val="24"/>
        </w:rPr>
      </w:pPr>
      <w:r w:rsidRPr="00E23893">
        <w:rPr>
          <w:rFonts w:ascii="Times New Roman" w:hAnsi="Times New Roman" w:cs="Times New Roman"/>
          <w:b/>
          <w:sz w:val="24"/>
        </w:rPr>
        <w:t>2.1.1.4</w:t>
      </w:r>
      <w:r w:rsidRPr="00E23893">
        <w:rPr>
          <w:rFonts w:ascii="Times New Roman" w:hAnsi="Times New Roman" w:cs="Times New Roman"/>
          <w:b/>
          <w:sz w:val="24"/>
        </w:rPr>
        <w:tab/>
        <w:t>Kegiatan Usaha Bank</w:t>
      </w:r>
    </w:p>
    <w:p w:rsidR="00801069" w:rsidRPr="00E23893" w:rsidRDefault="00801069" w:rsidP="00801069">
      <w:pPr>
        <w:spacing w:after="0" w:line="480" w:lineRule="auto"/>
        <w:ind w:firstLine="360"/>
        <w:jc w:val="both"/>
        <w:rPr>
          <w:rFonts w:ascii="Times New Roman" w:hAnsi="Times New Roman" w:cs="Times New Roman"/>
          <w:b/>
          <w:sz w:val="24"/>
        </w:rPr>
      </w:pPr>
      <w:proofErr w:type="gramStart"/>
      <w:r w:rsidRPr="00E23893">
        <w:rPr>
          <w:rFonts w:ascii="Times New Roman" w:hAnsi="Times New Roman" w:cs="Times New Roman"/>
          <w:sz w:val="24"/>
        </w:rPr>
        <w:t>Menurut Undang-Undang No. 10 Tahun 1998 tentang Perbankan, dalam menjalankan</w:t>
      </w:r>
      <w:r w:rsidRPr="00E23893">
        <w:rPr>
          <w:rFonts w:ascii="Times New Roman" w:hAnsi="Times New Roman" w:cs="Times New Roman"/>
          <w:sz w:val="24"/>
          <w:lang w:val="id-ID"/>
        </w:rPr>
        <w:t xml:space="preserve"> </w:t>
      </w:r>
      <w:r w:rsidRPr="00E23893">
        <w:rPr>
          <w:rFonts w:ascii="Times New Roman" w:hAnsi="Times New Roman" w:cs="Times New Roman"/>
          <w:sz w:val="24"/>
        </w:rPr>
        <w:t>fungsinya bank memiliki</w:t>
      </w:r>
      <w:r w:rsidRPr="00E23893">
        <w:rPr>
          <w:rFonts w:ascii="Times New Roman" w:hAnsi="Times New Roman" w:cs="Times New Roman"/>
          <w:sz w:val="24"/>
          <w:lang w:val="id-ID"/>
        </w:rPr>
        <w:t xml:space="preserve"> </w:t>
      </w:r>
      <w:r w:rsidRPr="00E23893">
        <w:rPr>
          <w:rFonts w:ascii="Times New Roman" w:hAnsi="Times New Roman" w:cs="Times New Roman"/>
          <w:sz w:val="24"/>
        </w:rPr>
        <w:t>banyak</w:t>
      </w:r>
      <w:r w:rsidRPr="00E23893">
        <w:rPr>
          <w:rFonts w:ascii="Times New Roman" w:hAnsi="Times New Roman" w:cs="Times New Roman"/>
          <w:sz w:val="24"/>
          <w:lang w:val="id-ID"/>
        </w:rPr>
        <w:t xml:space="preserve"> </w:t>
      </w:r>
      <w:r w:rsidRPr="00E23893">
        <w:rPr>
          <w:rFonts w:ascii="Times New Roman" w:hAnsi="Times New Roman" w:cs="Times New Roman"/>
          <w:sz w:val="24"/>
        </w:rPr>
        <w:t>kegiatan</w:t>
      </w:r>
      <w:r w:rsidRPr="00E23893">
        <w:rPr>
          <w:rFonts w:ascii="Times New Roman" w:hAnsi="Times New Roman" w:cs="Times New Roman"/>
          <w:sz w:val="24"/>
          <w:lang w:val="id-ID"/>
        </w:rPr>
        <w:t xml:space="preserve"> </w:t>
      </w:r>
      <w:r w:rsidRPr="00E23893">
        <w:rPr>
          <w:rFonts w:ascii="Times New Roman" w:hAnsi="Times New Roman" w:cs="Times New Roman"/>
          <w:sz w:val="24"/>
        </w:rPr>
        <w:t>sebagai</w:t>
      </w:r>
      <w:r w:rsidRPr="00E23893">
        <w:rPr>
          <w:rFonts w:ascii="Times New Roman" w:hAnsi="Times New Roman" w:cs="Times New Roman"/>
          <w:sz w:val="24"/>
          <w:lang w:val="id-ID"/>
        </w:rPr>
        <w:t xml:space="preserve"> </w:t>
      </w:r>
      <w:r w:rsidRPr="00E23893">
        <w:rPr>
          <w:rFonts w:ascii="Times New Roman" w:hAnsi="Times New Roman" w:cs="Times New Roman"/>
          <w:sz w:val="24"/>
        </w:rPr>
        <w:t>bentuk</w:t>
      </w:r>
      <w:r w:rsidRPr="00E23893">
        <w:rPr>
          <w:rFonts w:ascii="Times New Roman" w:hAnsi="Times New Roman" w:cs="Times New Roman"/>
          <w:sz w:val="24"/>
          <w:lang w:val="id-ID"/>
        </w:rPr>
        <w:t xml:space="preserve"> </w:t>
      </w:r>
      <w:r w:rsidRPr="00E23893">
        <w:rPr>
          <w:rFonts w:ascii="Times New Roman" w:hAnsi="Times New Roman" w:cs="Times New Roman"/>
          <w:sz w:val="24"/>
        </w:rPr>
        <w:t>pelayanan</w:t>
      </w:r>
      <w:r w:rsidRPr="00E23893">
        <w:rPr>
          <w:rFonts w:ascii="Times New Roman" w:hAnsi="Times New Roman" w:cs="Times New Roman"/>
          <w:sz w:val="24"/>
          <w:lang w:val="id-ID"/>
        </w:rPr>
        <w:t xml:space="preserve"> </w:t>
      </w:r>
      <w:r w:rsidRPr="00E23893">
        <w:rPr>
          <w:rFonts w:ascii="Times New Roman" w:hAnsi="Times New Roman" w:cs="Times New Roman"/>
          <w:sz w:val="24"/>
        </w:rPr>
        <w:t>bagi</w:t>
      </w:r>
      <w:r w:rsidRPr="00E23893">
        <w:rPr>
          <w:rFonts w:ascii="Times New Roman" w:hAnsi="Times New Roman" w:cs="Times New Roman"/>
          <w:sz w:val="24"/>
          <w:lang w:val="id-ID"/>
        </w:rPr>
        <w:t xml:space="preserve"> </w:t>
      </w:r>
      <w:r w:rsidRPr="00E23893">
        <w:rPr>
          <w:rFonts w:ascii="Times New Roman" w:hAnsi="Times New Roman" w:cs="Times New Roman"/>
          <w:sz w:val="24"/>
        </w:rPr>
        <w:t>masyarakat.</w:t>
      </w:r>
      <w:proofErr w:type="gramEnd"/>
      <w:r w:rsidRPr="00E23893">
        <w:rPr>
          <w:rFonts w:ascii="Times New Roman" w:hAnsi="Times New Roman" w:cs="Times New Roman"/>
          <w:sz w:val="24"/>
        </w:rPr>
        <w:t xml:space="preserve"> Kegiatan Bank tersebut antara </w:t>
      </w:r>
      <w:proofErr w:type="gramStart"/>
      <w:r w:rsidRPr="00E23893">
        <w:rPr>
          <w:rFonts w:ascii="Times New Roman" w:hAnsi="Times New Roman" w:cs="Times New Roman"/>
          <w:sz w:val="24"/>
        </w:rPr>
        <w:t>lain</w:t>
      </w:r>
      <w:proofErr w:type="gramEnd"/>
      <w:r w:rsidRPr="00E23893">
        <w:rPr>
          <w:rFonts w:ascii="Times New Roman" w:hAnsi="Times New Roman" w:cs="Times New Roman"/>
          <w:sz w:val="24"/>
        </w:rPr>
        <w:t xml:space="preserve"> sebagai</w:t>
      </w:r>
      <w:r w:rsidRPr="00E23893">
        <w:rPr>
          <w:rFonts w:ascii="Times New Roman" w:hAnsi="Times New Roman" w:cs="Times New Roman"/>
          <w:sz w:val="24"/>
          <w:lang w:val="id-ID"/>
        </w:rPr>
        <w:t xml:space="preserve"> </w:t>
      </w:r>
      <w:r w:rsidRPr="00E23893">
        <w:rPr>
          <w:rFonts w:ascii="Times New Roman" w:hAnsi="Times New Roman" w:cs="Times New Roman"/>
          <w:sz w:val="24"/>
        </w:rPr>
        <w:t>berikut:</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t xml:space="preserve">Menghimpun </w:t>
      </w:r>
      <w:proofErr w:type="gramStart"/>
      <w:r w:rsidRPr="00E23893">
        <w:rPr>
          <w:rFonts w:ascii="Times New Roman" w:hAnsi="Times New Roman" w:cs="Times New Roman"/>
          <w:sz w:val="24"/>
        </w:rPr>
        <w:t>dana</w:t>
      </w:r>
      <w:proofErr w:type="gramEnd"/>
      <w:r w:rsidRPr="00E23893">
        <w:rPr>
          <w:rFonts w:ascii="Times New Roman" w:hAnsi="Times New Roman" w:cs="Times New Roman"/>
          <w:sz w:val="24"/>
        </w:rPr>
        <w:t xml:space="preserve"> dari masyarakat dalam bentuk simpanan berupa giro, tabungan, deposito berjangka, sertifikat deposito dan/atau bentuk lainnya yang dipersamakan dengan itu.</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t>Memberikan kredit.</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lastRenderedPageBreak/>
        <w:t xml:space="preserve">Menerbitkan </w:t>
      </w:r>
      <w:proofErr w:type="gramStart"/>
      <w:r w:rsidRPr="00E23893">
        <w:rPr>
          <w:rFonts w:ascii="Times New Roman" w:hAnsi="Times New Roman" w:cs="Times New Roman"/>
          <w:sz w:val="24"/>
        </w:rPr>
        <w:t>surat</w:t>
      </w:r>
      <w:proofErr w:type="gramEnd"/>
      <w:r w:rsidRPr="00E23893">
        <w:rPr>
          <w:rFonts w:ascii="Times New Roman" w:hAnsi="Times New Roman" w:cs="Times New Roman"/>
          <w:sz w:val="24"/>
        </w:rPr>
        <w:t xml:space="preserve"> pengakuan hutang/surat aksep.</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t>Membeli, menjual atau menjamin atas risiko sendiri maupun untuk dan atas perintah nasabahnya:</w:t>
      </w:r>
    </w:p>
    <w:p w:rsidR="00801069" w:rsidRPr="00E23893" w:rsidRDefault="00801069" w:rsidP="00801069">
      <w:pPr>
        <w:pStyle w:val="ListParagraph"/>
        <w:numPr>
          <w:ilvl w:val="0"/>
          <w:numId w:val="24"/>
        </w:numPr>
        <w:spacing w:after="0" w:line="480" w:lineRule="auto"/>
        <w:jc w:val="both"/>
        <w:rPr>
          <w:rFonts w:ascii="Times New Roman" w:hAnsi="Times New Roman" w:cs="Times New Roman"/>
          <w:sz w:val="24"/>
        </w:rPr>
      </w:pPr>
      <w:r w:rsidRPr="00E23893">
        <w:rPr>
          <w:rFonts w:ascii="Times New Roman" w:hAnsi="Times New Roman" w:cs="Times New Roman"/>
          <w:sz w:val="24"/>
        </w:rPr>
        <w:t>Surat-surat wesel termasuk wesel yang diakseptasi oleh bank yang masa berlakunya tidak lama daripada kebiasaan dalam perdagangan surat-surat yang dimaksud;</w:t>
      </w:r>
    </w:p>
    <w:p w:rsidR="00801069" w:rsidRPr="00E23893" w:rsidRDefault="00801069" w:rsidP="00801069">
      <w:pPr>
        <w:pStyle w:val="ListParagraph"/>
        <w:numPr>
          <w:ilvl w:val="0"/>
          <w:numId w:val="24"/>
        </w:numPr>
        <w:spacing w:after="0" w:line="480" w:lineRule="auto"/>
        <w:jc w:val="both"/>
        <w:rPr>
          <w:rFonts w:ascii="Times New Roman" w:hAnsi="Times New Roman" w:cs="Times New Roman"/>
          <w:sz w:val="24"/>
        </w:rPr>
      </w:pPr>
      <w:r w:rsidRPr="00E23893">
        <w:rPr>
          <w:rFonts w:ascii="Times New Roman" w:hAnsi="Times New Roman" w:cs="Times New Roman"/>
          <w:sz w:val="24"/>
        </w:rPr>
        <w:t>Surat pengakuan hutang dan kertas dagang lainnya yang masa berlakunya tidak lebih lama daripada kebiasaan dalam perdagangan surat-surat yang dimaksud;</w:t>
      </w:r>
    </w:p>
    <w:p w:rsidR="00801069" w:rsidRPr="00E23893" w:rsidRDefault="00801069" w:rsidP="00801069">
      <w:pPr>
        <w:pStyle w:val="ListParagraph"/>
        <w:numPr>
          <w:ilvl w:val="0"/>
          <w:numId w:val="24"/>
        </w:numPr>
        <w:spacing w:after="0" w:line="480" w:lineRule="auto"/>
        <w:jc w:val="both"/>
        <w:rPr>
          <w:rFonts w:ascii="Times New Roman" w:hAnsi="Times New Roman" w:cs="Times New Roman"/>
          <w:sz w:val="24"/>
        </w:rPr>
      </w:pPr>
      <w:r w:rsidRPr="00E23893">
        <w:rPr>
          <w:rFonts w:ascii="Times New Roman" w:hAnsi="Times New Roman" w:cs="Times New Roman"/>
          <w:sz w:val="24"/>
        </w:rPr>
        <w:t>Kertas perbendaharaan Negara dan surat jaminan pemeritah;</w:t>
      </w:r>
    </w:p>
    <w:p w:rsidR="00801069" w:rsidRPr="00E23893" w:rsidRDefault="00801069" w:rsidP="00801069">
      <w:pPr>
        <w:pStyle w:val="ListParagraph"/>
        <w:numPr>
          <w:ilvl w:val="0"/>
          <w:numId w:val="24"/>
        </w:numPr>
        <w:spacing w:after="0" w:line="480" w:lineRule="auto"/>
        <w:jc w:val="both"/>
        <w:rPr>
          <w:rFonts w:ascii="Times New Roman" w:hAnsi="Times New Roman" w:cs="Times New Roman"/>
          <w:sz w:val="24"/>
        </w:rPr>
      </w:pPr>
      <w:r w:rsidRPr="00E23893">
        <w:rPr>
          <w:rFonts w:ascii="Times New Roman" w:hAnsi="Times New Roman" w:cs="Times New Roman"/>
          <w:sz w:val="24"/>
        </w:rPr>
        <w:t>Sertifikat Bank Indonesia (SBI);</w:t>
      </w:r>
    </w:p>
    <w:p w:rsidR="00801069" w:rsidRPr="00E23893" w:rsidRDefault="00801069" w:rsidP="00801069">
      <w:pPr>
        <w:pStyle w:val="ListParagraph"/>
        <w:numPr>
          <w:ilvl w:val="0"/>
          <w:numId w:val="24"/>
        </w:numPr>
        <w:spacing w:after="0" w:line="480" w:lineRule="auto"/>
        <w:jc w:val="both"/>
        <w:rPr>
          <w:rFonts w:ascii="Times New Roman" w:hAnsi="Times New Roman" w:cs="Times New Roman"/>
          <w:sz w:val="24"/>
        </w:rPr>
      </w:pPr>
      <w:r w:rsidRPr="00E23893">
        <w:rPr>
          <w:rFonts w:ascii="Times New Roman" w:hAnsi="Times New Roman" w:cs="Times New Roman"/>
          <w:sz w:val="24"/>
        </w:rPr>
        <w:t>Obligasi korporasi &amp; obligasi Negara;</w:t>
      </w:r>
    </w:p>
    <w:p w:rsidR="00801069" w:rsidRPr="00E23893" w:rsidRDefault="00801069" w:rsidP="00801069">
      <w:pPr>
        <w:pStyle w:val="ListParagraph"/>
        <w:numPr>
          <w:ilvl w:val="0"/>
          <w:numId w:val="24"/>
        </w:numPr>
        <w:spacing w:after="0" w:line="480" w:lineRule="auto"/>
        <w:jc w:val="both"/>
        <w:rPr>
          <w:rFonts w:ascii="Times New Roman" w:hAnsi="Times New Roman" w:cs="Times New Roman"/>
          <w:sz w:val="24"/>
        </w:rPr>
      </w:pPr>
      <w:r w:rsidRPr="00E23893">
        <w:rPr>
          <w:rFonts w:ascii="Times New Roman" w:hAnsi="Times New Roman" w:cs="Times New Roman"/>
          <w:sz w:val="24"/>
        </w:rPr>
        <w:t>Surat dagang (</w:t>
      </w:r>
      <w:r w:rsidRPr="00E23893">
        <w:rPr>
          <w:rFonts w:ascii="Times New Roman" w:hAnsi="Times New Roman" w:cs="Times New Roman"/>
          <w:i/>
          <w:sz w:val="24"/>
        </w:rPr>
        <w:t>commercial paper</w:t>
      </w:r>
      <w:r w:rsidRPr="00E23893">
        <w:rPr>
          <w:rFonts w:ascii="Times New Roman" w:hAnsi="Times New Roman" w:cs="Times New Roman"/>
          <w:sz w:val="24"/>
        </w:rPr>
        <w:t>) berjangka waktu sampai dengan 1 (satu) tahun;</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t>Memindahkan uang baik untuk kepentingan sendiri maupun kepentingan nasabah;</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t>Menempatkan dana pada, meminjamkan dana dari atau meminjamkan dana kepada Bank lain, baik dengan menggunakan surat, sarana telekomunikasi maupun wesel unjuk, cek atau sarana lainnya;</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t>Menerima pembayaran dari tagihan atas surat berharga dan melakukan perhitungan dengan atau antar pihak ketiga;</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t>Menyediakan tempat untuk menyimpan barang atau surat berharga (</w:t>
      </w:r>
      <w:r w:rsidRPr="00E23893">
        <w:rPr>
          <w:rFonts w:ascii="Times New Roman" w:hAnsi="Times New Roman" w:cs="Times New Roman"/>
          <w:i/>
          <w:sz w:val="24"/>
        </w:rPr>
        <w:t>safe deposit box</w:t>
      </w:r>
      <w:r w:rsidRPr="00E23893">
        <w:rPr>
          <w:rFonts w:ascii="Times New Roman" w:hAnsi="Times New Roman" w:cs="Times New Roman"/>
          <w:sz w:val="24"/>
        </w:rPr>
        <w:t>);</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t>Melakukan kegiatan penitipan untuk kepentingan pihak lain berdasarkan suatu kontrak (</w:t>
      </w:r>
      <w:r w:rsidRPr="00E23893">
        <w:rPr>
          <w:rFonts w:ascii="Times New Roman" w:hAnsi="Times New Roman" w:cs="Times New Roman"/>
          <w:i/>
          <w:sz w:val="24"/>
        </w:rPr>
        <w:t>custodian</w:t>
      </w:r>
      <w:r w:rsidRPr="00E23893">
        <w:rPr>
          <w:rFonts w:ascii="Times New Roman" w:hAnsi="Times New Roman" w:cs="Times New Roman"/>
          <w:sz w:val="24"/>
        </w:rPr>
        <w:t>);</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t>Melakukan penetapan dana dari nasabah kepada nasabah lainnya dalam bentuk surat berharga yang tidak tercatat di bursa efek;</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lastRenderedPageBreak/>
        <w:t>Melakukan kegiatan anjak piutang (</w:t>
      </w:r>
      <w:r w:rsidRPr="00E23893">
        <w:rPr>
          <w:rFonts w:ascii="Times New Roman" w:hAnsi="Times New Roman" w:cs="Times New Roman"/>
          <w:i/>
          <w:sz w:val="24"/>
        </w:rPr>
        <w:t>factoring</w:t>
      </w:r>
      <w:r w:rsidRPr="00E23893">
        <w:rPr>
          <w:rFonts w:ascii="Times New Roman" w:hAnsi="Times New Roman" w:cs="Times New Roman"/>
          <w:sz w:val="24"/>
        </w:rPr>
        <w:t>), usaha kartu kredit dan kegiatan wali amanat (</w:t>
      </w:r>
      <w:r w:rsidRPr="00E23893">
        <w:rPr>
          <w:rFonts w:ascii="Times New Roman" w:hAnsi="Times New Roman" w:cs="Times New Roman"/>
          <w:i/>
          <w:sz w:val="24"/>
        </w:rPr>
        <w:t>trustee</w:t>
      </w:r>
      <w:r w:rsidRPr="00E23893">
        <w:rPr>
          <w:rFonts w:ascii="Times New Roman" w:hAnsi="Times New Roman" w:cs="Times New Roman"/>
          <w:sz w:val="24"/>
        </w:rPr>
        <w:t>);</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t>Menyediakan pembiayaan dan atau melakukan kegiatan lain berdasarkan prinsip syari’ah, sesuai dengan ketentuan yang ditetapkan oleh bank Indonesia;</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t>Melakukan kegiatan lain yang lazim dilakukan oleh bank sepanjang tidak bertentangan dengan undang-undang tentang perbankan dan peraturan perundang-undangan yang berlaku;</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t>Melakukan kegiatan dalam valuta asing dengan memenuhi ketentuan yang ditetapkan oleh Bank Indonesia;</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t>Melakukan kegiatan penyertaan modal pada bank atau perusahaan lain dibidang keuangan, seperti sewa guna usaha (</w:t>
      </w:r>
      <w:r w:rsidRPr="00E23893">
        <w:rPr>
          <w:rFonts w:ascii="Times New Roman" w:hAnsi="Times New Roman" w:cs="Times New Roman"/>
          <w:i/>
          <w:sz w:val="24"/>
        </w:rPr>
        <w:t>leasing</w:t>
      </w:r>
      <w:r w:rsidRPr="00E23893">
        <w:rPr>
          <w:rFonts w:ascii="Times New Roman" w:hAnsi="Times New Roman" w:cs="Times New Roman"/>
          <w:sz w:val="24"/>
        </w:rPr>
        <w:t>), modal ventura, perusahaan efek, asuransi, serta lembaga kliring penyelesaian dan penyimpanan, dengan memenuhi ketentuan yang ditetapkan oleh Bank Indonesia;</w:t>
      </w:r>
    </w:p>
    <w:p w:rsidR="00801069" w:rsidRPr="00E23893" w:rsidRDefault="00801069" w:rsidP="00801069">
      <w:pPr>
        <w:pStyle w:val="ListParagraph"/>
        <w:numPr>
          <w:ilvl w:val="0"/>
          <w:numId w:val="23"/>
        </w:numPr>
        <w:spacing w:after="0" w:line="480" w:lineRule="auto"/>
        <w:jc w:val="both"/>
        <w:rPr>
          <w:rFonts w:ascii="Times New Roman" w:hAnsi="Times New Roman" w:cs="Times New Roman"/>
          <w:sz w:val="24"/>
        </w:rPr>
      </w:pPr>
      <w:r w:rsidRPr="00E23893">
        <w:rPr>
          <w:rFonts w:ascii="Times New Roman" w:hAnsi="Times New Roman" w:cs="Times New Roman"/>
          <w:sz w:val="24"/>
        </w:rPr>
        <w:t>Melakukan kegiatan penyertaan modal sementara untuk mengatasi akibat kegagalan kredit atau kegagalan dalam prinsip syariah, dengan syarat harus menarik lagi penyertaannya, dengan memenuhi ketentuan yang ditetapkan oleh Bank Indonesia.</w:t>
      </w:r>
    </w:p>
    <w:p w:rsidR="00801069" w:rsidRPr="00E23893" w:rsidRDefault="00801069" w:rsidP="00801069">
      <w:pPr>
        <w:spacing w:after="0" w:line="480" w:lineRule="auto"/>
        <w:ind w:firstLine="360"/>
        <w:jc w:val="both"/>
        <w:rPr>
          <w:rFonts w:ascii="Times New Roman" w:hAnsi="Times New Roman" w:cs="Times New Roman"/>
          <w:sz w:val="24"/>
        </w:rPr>
      </w:pPr>
      <w:r w:rsidRPr="00E23893">
        <w:rPr>
          <w:rFonts w:ascii="Times New Roman" w:hAnsi="Times New Roman" w:cs="Times New Roman"/>
          <w:sz w:val="24"/>
        </w:rPr>
        <w:t>Jasa-jasa bank lain yang diberikan</w:t>
      </w:r>
      <w:r w:rsidRPr="00E23893">
        <w:rPr>
          <w:rFonts w:ascii="Times New Roman" w:hAnsi="Times New Roman" w:cs="Times New Roman"/>
          <w:sz w:val="24"/>
          <w:lang w:val="id-ID"/>
        </w:rPr>
        <w:t xml:space="preserve"> </w:t>
      </w:r>
      <w:r w:rsidRPr="00E23893">
        <w:rPr>
          <w:rFonts w:ascii="Times New Roman" w:hAnsi="Times New Roman" w:cs="Times New Roman"/>
          <w:sz w:val="24"/>
        </w:rPr>
        <w:t>kepada</w:t>
      </w:r>
      <w:r w:rsidRPr="00E23893">
        <w:rPr>
          <w:rFonts w:ascii="Times New Roman" w:hAnsi="Times New Roman" w:cs="Times New Roman"/>
          <w:sz w:val="24"/>
          <w:lang w:val="id-ID"/>
        </w:rPr>
        <w:t xml:space="preserve"> </w:t>
      </w:r>
      <w:r w:rsidRPr="00E23893">
        <w:rPr>
          <w:rFonts w:ascii="Times New Roman" w:hAnsi="Times New Roman" w:cs="Times New Roman"/>
          <w:sz w:val="24"/>
        </w:rPr>
        <w:t>masyarakat</w:t>
      </w:r>
      <w:r w:rsidRPr="00E23893">
        <w:rPr>
          <w:rFonts w:ascii="Times New Roman" w:hAnsi="Times New Roman" w:cs="Times New Roman"/>
          <w:sz w:val="24"/>
          <w:lang w:val="id-ID"/>
        </w:rPr>
        <w:t xml:space="preserve"> </w:t>
      </w:r>
      <w:r w:rsidRPr="00E23893">
        <w:rPr>
          <w:rFonts w:ascii="Times New Roman" w:hAnsi="Times New Roman" w:cs="Times New Roman"/>
          <w:sz w:val="24"/>
        </w:rPr>
        <w:t>dianggap</w:t>
      </w:r>
      <w:r w:rsidRPr="00E23893">
        <w:rPr>
          <w:rFonts w:ascii="Times New Roman" w:hAnsi="Times New Roman" w:cs="Times New Roman"/>
          <w:sz w:val="24"/>
          <w:lang w:val="id-ID"/>
        </w:rPr>
        <w:t xml:space="preserve"> </w:t>
      </w:r>
      <w:r w:rsidRPr="00E23893">
        <w:rPr>
          <w:rFonts w:ascii="Times New Roman" w:hAnsi="Times New Roman" w:cs="Times New Roman"/>
          <w:sz w:val="24"/>
        </w:rPr>
        <w:t>sebagai</w:t>
      </w:r>
      <w:r w:rsidRPr="00E23893">
        <w:rPr>
          <w:rFonts w:ascii="Times New Roman" w:hAnsi="Times New Roman" w:cs="Times New Roman"/>
          <w:sz w:val="24"/>
          <w:lang w:val="id-ID"/>
        </w:rPr>
        <w:t xml:space="preserve"> </w:t>
      </w:r>
      <w:r w:rsidRPr="00E23893">
        <w:rPr>
          <w:rFonts w:ascii="Times New Roman" w:hAnsi="Times New Roman" w:cs="Times New Roman"/>
          <w:sz w:val="24"/>
        </w:rPr>
        <w:t>kegiatan</w:t>
      </w:r>
      <w:r w:rsidRPr="00E23893">
        <w:rPr>
          <w:rFonts w:ascii="Times New Roman" w:hAnsi="Times New Roman" w:cs="Times New Roman"/>
          <w:sz w:val="24"/>
          <w:lang w:val="id-ID"/>
        </w:rPr>
        <w:t xml:space="preserve"> </w:t>
      </w:r>
      <w:r w:rsidRPr="00E23893">
        <w:rPr>
          <w:rFonts w:ascii="Times New Roman" w:hAnsi="Times New Roman" w:cs="Times New Roman"/>
          <w:sz w:val="24"/>
        </w:rPr>
        <w:t>perbankan yang ketiga disamping</w:t>
      </w:r>
      <w:r w:rsidRPr="00E23893">
        <w:rPr>
          <w:rFonts w:ascii="Times New Roman" w:hAnsi="Times New Roman" w:cs="Times New Roman"/>
          <w:sz w:val="24"/>
          <w:lang w:val="id-ID"/>
        </w:rPr>
        <w:t xml:space="preserve"> </w:t>
      </w:r>
      <w:r w:rsidRPr="00E23893">
        <w:rPr>
          <w:rFonts w:ascii="Times New Roman" w:hAnsi="Times New Roman" w:cs="Times New Roman"/>
          <w:sz w:val="24"/>
        </w:rPr>
        <w:t>kegiatan</w:t>
      </w:r>
      <w:r w:rsidRPr="00E23893">
        <w:rPr>
          <w:rFonts w:ascii="Times New Roman" w:hAnsi="Times New Roman" w:cs="Times New Roman"/>
          <w:sz w:val="24"/>
          <w:lang w:val="id-ID"/>
        </w:rPr>
        <w:t xml:space="preserve"> </w:t>
      </w:r>
      <w:r w:rsidRPr="00E23893">
        <w:rPr>
          <w:rFonts w:ascii="Times New Roman" w:hAnsi="Times New Roman" w:cs="Times New Roman"/>
          <w:sz w:val="24"/>
        </w:rPr>
        <w:t>menghimpun</w:t>
      </w:r>
      <w:r w:rsidRPr="00E23893">
        <w:rPr>
          <w:rFonts w:ascii="Times New Roman" w:hAnsi="Times New Roman" w:cs="Times New Roman"/>
          <w:sz w:val="24"/>
          <w:lang w:val="id-ID"/>
        </w:rPr>
        <w:t xml:space="preserve"> </w:t>
      </w:r>
      <w:r w:rsidRPr="00E23893">
        <w:rPr>
          <w:rFonts w:ascii="Times New Roman" w:hAnsi="Times New Roman" w:cs="Times New Roman"/>
          <w:sz w:val="24"/>
        </w:rPr>
        <w:t>dan</w:t>
      </w:r>
      <w:r w:rsidRPr="00E23893">
        <w:rPr>
          <w:rFonts w:ascii="Times New Roman" w:hAnsi="Times New Roman" w:cs="Times New Roman"/>
          <w:sz w:val="24"/>
          <w:lang w:val="id-ID"/>
        </w:rPr>
        <w:t xml:space="preserve"> </w:t>
      </w:r>
      <w:r w:rsidRPr="00E23893">
        <w:rPr>
          <w:rFonts w:ascii="Times New Roman" w:hAnsi="Times New Roman" w:cs="Times New Roman"/>
          <w:sz w:val="24"/>
        </w:rPr>
        <w:t>menyalurkan</w:t>
      </w:r>
      <w:r w:rsidRPr="00E23893">
        <w:rPr>
          <w:rFonts w:ascii="Times New Roman" w:hAnsi="Times New Roman" w:cs="Times New Roman"/>
          <w:sz w:val="24"/>
          <w:lang w:val="id-ID"/>
        </w:rPr>
        <w:t xml:space="preserve"> </w:t>
      </w:r>
      <w:proofErr w:type="gramStart"/>
      <w:r w:rsidRPr="00E23893">
        <w:rPr>
          <w:rFonts w:ascii="Times New Roman" w:hAnsi="Times New Roman" w:cs="Times New Roman"/>
          <w:sz w:val="24"/>
        </w:rPr>
        <w:t>dana</w:t>
      </w:r>
      <w:proofErr w:type="gramEnd"/>
      <w:r w:rsidRPr="00E23893">
        <w:rPr>
          <w:rFonts w:ascii="Times New Roman" w:hAnsi="Times New Roman" w:cs="Times New Roman"/>
          <w:sz w:val="24"/>
        </w:rPr>
        <w:t xml:space="preserve">. </w:t>
      </w:r>
      <w:proofErr w:type="gramStart"/>
      <w:r w:rsidRPr="00E23893">
        <w:rPr>
          <w:rFonts w:ascii="Times New Roman" w:hAnsi="Times New Roman" w:cs="Times New Roman"/>
          <w:sz w:val="24"/>
        </w:rPr>
        <w:t>Menurut Kasmir (2008:148) menyatakan bahwa tujuan</w:t>
      </w:r>
      <w:r w:rsidRPr="00E23893">
        <w:rPr>
          <w:rFonts w:ascii="Times New Roman" w:hAnsi="Times New Roman" w:cs="Times New Roman"/>
          <w:sz w:val="24"/>
          <w:lang w:val="id-ID"/>
        </w:rPr>
        <w:t xml:space="preserve"> </w:t>
      </w:r>
      <w:r w:rsidRPr="00E23893">
        <w:rPr>
          <w:rFonts w:ascii="Times New Roman" w:hAnsi="Times New Roman" w:cs="Times New Roman"/>
          <w:sz w:val="24"/>
        </w:rPr>
        <w:t>pemberian</w:t>
      </w:r>
      <w:r w:rsidRPr="00E23893">
        <w:rPr>
          <w:rFonts w:ascii="Times New Roman" w:hAnsi="Times New Roman" w:cs="Times New Roman"/>
          <w:sz w:val="24"/>
          <w:lang w:val="id-ID"/>
        </w:rPr>
        <w:t xml:space="preserve"> </w:t>
      </w:r>
      <w:r w:rsidRPr="00E23893">
        <w:rPr>
          <w:rFonts w:ascii="Times New Roman" w:hAnsi="Times New Roman" w:cs="Times New Roman"/>
          <w:sz w:val="24"/>
        </w:rPr>
        <w:t>jasa</w:t>
      </w:r>
      <w:r w:rsidRPr="00E23893">
        <w:rPr>
          <w:rFonts w:ascii="Times New Roman" w:hAnsi="Times New Roman" w:cs="Times New Roman"/>
          <w:sz w:val="24"/>
          <w:lang w:val="id-ID"/>
        </w:rPr>
        <w:t xml:space="preserve"> </w:t>
      </w:r>
      <w:r w:rsidRPr="00E23893">
        <w:rPr>
          <w:rFonts w:ascii="Times New Roman" w:hAnsi="Times New Roman" w:cs="Times New Roman"/>
          <w:sz w:val="24"/>
        </w:rPr>
        <w:t>ini</w:t>
      </w:r>
      <w:r w:rsidRPr="00E23893">
        <w:rPr>
          <w:rFonts w:ascii="Times New Roman" w:hAnsi="Times New Roman" w:cs="Times New Roman"/>
          <w:sz w:val="24"/>
          <w:lang w:val="id-ID"/>
        </w:rPr>
        <w:t xml:space="preserve"> </w:t>
      </w:r>
      <w:r w:rsidRPr="00E23893">
        <w:rPr>
          <w:rFonts w:ascii="Times New Roman" w:hAnsi="Times New Roman" w:cs="Times New Roman"/>
          <w:sz w:val="24"/>
        </w:rPr>
        <w:t>dimaksudkan</w:t>
      </w:r>
      <w:r w:rsidRPr="00E23893">
        <w:rPr>
          <w:rFonts w:ascii="Times New Roman" w:hAnsi="Times New Roman" w:cs="Times New Roman"/>
          <w:sz w:val="24"/>
          <w:lang w:val="id-ID"/>
        </w:rPr>
        <w:t xml:space="preserve"> </w:t>
      </w:r>
      <w:r w:rsidRPr="00E23893">
        <w:rPr>
          <w:rFonts w:ascii="Times New Roman" w:hAnsi="Times New Roman" w:cs="Times New Roman"/>
          <w:sz w:val="24"/>
        </w:rPr>
        <w:t>untuk</w:t>
      </w:r>
      <w:r w:rsidRPr="00E23893">
        <w:rPr>
          <w:rFonts w:ascii="Times New Roman" w:hAnsi="Times New Roman" w:cs="Times New Roman"/>
          <w:sz w:val="24"/>
          <w:lang w:val="id-ID"/>
        </w:rPr>
        <w:t xml:space="preserve"> </w:t>
      </w:r>
      <w:r w:rsidRPr="00E23893">
        <w:rPr>
          <w:rFonts w:ascii="Times New Roman" w:hAnsi="Times New Roman" w:cs="Times New Roman"/>
          <w:sz w:val="24"/>
        </w:rPr>
        <w:t>mendukung</w:t>
      </w:r>
      <w:r w:rsidRPr="00E23893">
        <w:rPr>
          <w:rFonts w:ascii="Times New Roman" w:hAnsi="Times New Roman" w:cs="Times New Roman"/>
          <w:sz w:val="24"/>
          <w:lang w:val="id-ID"/>
        </w:rPr>
        <w:t xml:space="preserve"> </w:t>
      </w:r>
      <w:r w:rsidRPr="00E23893">
        <w:rPr>
          <w:rFonts w:ascii="Times New Roman" w:hAnsi="Times New Roman" w:cs="Times New Roman"/>
          <w:sz w:val="24"/>
        </w:rPr>
        <w:t>dalam</w:t>
      </w:r>
      <w:r w:rsidRPr="00E23893">
        <w:rPr>
          <w:rFonts w:ascii="Times New Roman" w:hAnsi="Times New Roman" w:cs="Times New Roman"/>
          <w:sz w:val="24"/>
          <w:lang w:val="id-ID"/>
        </w:rPr>
        <w:t xml:space="preserve"> </w:t>
      </w:r>
      <w:r w:rsidRPr="00E23893">
        <w:rPr>
          <w:rFonts w:ascii="Times New Roman" w:hAnsi="Times New Roman" w:cs="Times New Roman"/>
          <w:sz w:val="24"/>
        </w:rPr>
        <w:t>mempermudah</w:t>
      </w:r>
      <w:r w:rsidRPr="00E23893">
        <w:rPr>
          <w:rFonts w:ascii="Times New Roman" w:hAnsi="Times New Roman" w:cs="Times New Roman"/>
          <w:sz w:val="24"/>
          <w:lang w:val="id-ID"/>
        </w:rPr>
        <w:t xml:space="preserve"> </w:t>
      </w:r>
      <w:r w:rsidRPr="00E23893">
        <w:rPr>
          <w:rFonts w:ascii="Times New Roman" w:hAnsi="Times New Roman" w:cs="Times New Roman"/>
          <w:sz w:val="24"/>
        </w:rPr>
        <w:t>dua</w:t>
      </w:r>
      <w:r w:rsidRPr="00E23893">
        <w:rPr>
          <w:rFonts w:ascii="Times New Roman" w:hAnsi="Times New Roman" w:cs="Times New Roman"/>
          <w:sz w:val="24"/>
          <w:lang w:val="id-ID"/>
        </w:rPr>
        <w:t xml:space="preserve"> </w:t>
      </w:r>
      <w:r w:rsidRPr="00E23893">
        <w:rPr>
          <w:rFonts w:ascii="Times New Roman" w:hAnsi="Times New Roman" w:cs="Times New Roman"/>
          <w:sz w:val="24"/>
        </w:rPr>
        <w:t>kegiatan</w:t>
      </w:r>
      <w:r w:rsidRPr="00E23893">
        <w:rPr>
          <w:rFonts w:ascii="Times New Roman" w:hAnsi="Times New Roman" w:cs="Times New Roman"/>
          <w:sz w:val="24"/>
          <w:lang w:val="id-ID"/>
        </w:rPr>
        <w:t xml:space="preserve"> </w:t>
      </w:r>
      <w:r w:rsidRPr="00E23893">
        <w:rPr>
          <w:rFonts w:ascii="Times New Roman" w:hAnsi="Times New Roman" w:cs="Times New Roman"/>
          <w:sz w:val="24"/>
        </w:rPr>
        <w:t>utama bank tersebut.</w:t>
      </w:r>
      <w:proofErr w:type="gramEnd"/>
      <w:r w:rsidRPr="00E23893">
        <w:rPr>
          <w:rFonts w:ascii="Times New Roman" w:hAnsi="Times New Roman" w:cs="Times New Roman"/>
          <w:sz w:val="24"/>
        </w:rPr>
        <w:t xml:space="preserve"> Adapun</w:t>
      </w:r>
      <w:r w:rsidRPr="00E23893">
        <w:rPr>
          <w:rFonts w:ascii="Times New Roman" w:hAnsi="Times New Roman" w:cs="Times New Roman"/>
          <w:sz w:val="24"/>
          <w:lang w:val="id-ID"/>
        </w:rPr>
        <w:t xml:space="preserve"> </w:t>
      </w:r>
      <w:r w:rsidRPr="00E23893">
        <w:rPr>
          <w:rFonts w:ascii="Times New Roman" w:hAnsi="Times New Roman" w:cs="Times New Roman"/>
          <w:sz w:val="24"/>
        </w:rPr>
        <w:t>jenis</w:t>
      </w:r>
      <w:r w:rsidRPr="00E23893">
        <w:rPr>
          <w:rFonts w:ascii="Times New Roman" w:hAnsi="Times New Roman" w:cs="Times New Roman"/>
          <w:sz w:val="24"/>
          <w:lang w:val="id-ID"/>
        </w:rPr>
        <w:t xml:space="preserve"> </w:t>
      </w:r>
      <w:r w:rsidRPr="00E23893">
        <w:rPr>
          <w:rFonts w:ascii="Times New Roman" w:hAnsi="Times New Roman" w:cs="Times New Roman"/>
          <w:sz w:val="24"/>
        </w:rPr>
        <w:t>jasa</w:t>
      </w:r>
      <w:r w:rsidRPr="00E23893">
        <w:rPr>
          <w:rFonts w:ascii="Times New Roman" w:hAnsi="Times New Roman" w:cs="Times New Roman"/>
          <w:sz w:val="24"/>
          <w:lang w:val="id-ID"/>
        </w:rPr>
        <w:t xml:space="preserve"> </w:t>
      </w:r>
      <w:proofErr w:type="gramStart"/>
      <w:r w:rsidRPr="00E23893">
        <w:rPr>
          <w:rFonts w:ascii="Times New Roman" w:hAnsi="Times New Roman" w:cs="Times New Roman"/>
          <w:sz w:val="24"/>
        </w:rPr>
        <w:t>yang  ditawarkan</w:t>
      </w:r>
      <w:proofErr w:type="gramEnd"/>
      <w:r w:rsidRPr="00E23893">
        <w:rPr>
          <w:rFonts w:ascii="Times New Roman" w:hAnsi="Times New Roman" w:cs="Times New Roman"/>
          <w:sz w:val="24"/>
          <w:lang w:val="id-ID"/>
        </w:rPr>
        <w:t xml:space="preserve"> </w:t>
      </w:r>
      <w:r w:rsidRPr="00E23893">
        <w:rPr>
          <w:rFonts w:ascii="Times New Roman" w:hAnsi="Times New Roman" w:cs="Times New Roman"/>
          <w:sz w:val="24"/>
        </w:rPr>
        <w:t>oleh bank,yaitu:</w:t>
      </w:r>
    </w:p>
    <w:p w:rsidR="00801069" w:rsidRPr="00E23893" w:rsidRDefault="00801069" w:rsidP="00801069">
      <w:pPr>
        <w:pStyle w:val="ListParagraph"/>
        <w:numPr>
          <w:ilvl w:val="0"/>
          <w:numId w:val="25"/>
        </w:numPr>
        <w:spacing w:after="0" w:line="480" w:lineRule="auto"/>
        <w:jc w:val="both"/>
        <w:rPr>
          <w:rFonts w:ascii="Times New Roman" w:hAnsi="Times New Roman" w:cs="Times New Roman"/>
          <w:sz w:val="24"/>
        </w:rPr>
      </w:pPr>
      <w:r w:rsidRPr="00E23893">
        <w:rPr>
          <w:rFonts w:ascii="Times New Roman" w:hAnsi="Times New Roman" w:cs="Times New Roman"/>
          <w:sz w:val="24"/>
        </w:rPr>
        <w:t>Kiriman Uang (</w:t>
      </w:r>
      <w:r w:rsidRPr="00E23893">
        <w:rPr>
          <w:rFonts w:ascii="Times New Roman" w:hAnsi="Times New Roman" w:cs="Times New Roman"/>
          <w:i/>
          <w:sz w:val="24"/>
        </w:rPr>
        <w:t>Transfer</w:t>
      </w:r>
      <w:r w:rsidRPr="00E23893">
        <w:rPr>
          <w:rFonts w:ascii="Times New Roman" w:hAnsi="Times New Roman" w:cs="Times New Roman"/>
          <w:sz w:val="24"/>
        </w:rPr>
        <w:t>)</w:t>
      </w:r>
    </w:p>
    <w:p w:rsidR="00801069" w:rsidRPr="00E23893" w:rsidRDefault="00801069" w:rsidP="00801069">
      <w:pPr>
        <w:pStyle w:val="ListParagraph"/>
        <w:spacing w:after="0" w:line="480" w:lineRule="auto"/>
        <w:jc w:val="both"/>
        <w:rPr>
          <w:rFonts w:ascii="Times New Roman" w:hAnsi="Times New Roman" w:cs="Times New Roman"/>
          <w:sz w:val="24"/>
        </w:rPr>
      </w:pPr>
      <w:r w:rsidRPr="00E23893">
        <w:rPr>
          <w:rFonts w:ascii="Times New Roman" w:hAnsi="Times New Roman" w:cs="Times New Roman"/>
          <w:sz w:val="24"/>
        </w:rPr>
        <w:lastRenderedPageBreak/>
        <w:t xml:space="preserve">Bank menyediakan jasa pengiriman uang yang bisa dilakukan antar </w:t>
      </w:r>
      <w:proofErr w:type="gramStart"/>
      <w:r w:rsidRPr="00E23893">
        <w:rPr>
          <w:rFonts w:ascii="Times New Roman" w:hAnsi="Times New Roman" w:cs="Times New Roman"/>
          <w:sz w:val="24"/>
        </w:rPr>
        <w:t>kota</w:t>
      </w:r>
      <w:proofErr w:type="gramEnd"/>
      <w:r w:rsidRPr="00E23893">
        <w:rPr>
          <w:rFonts w:ascii="Times New Roman" w:hAnsi="Times New Roman" w:cs="Times New Roman"/>
          <w:sz w:val="24"/>
        </w:rPr>
        <w:t xml:space="preserve"> baik dalam maupun luar kota juga antar negara. Lama </w:t>
      </w:r>
      <w:proofErr w:type="gramStart"/>
      <w:r w:rsidRPr="00E23893">
        <w:rPr>
          <w:rFonts w:ascii="Times New Roman" w:hAnsi="Times New Roman" w:cs="Times New Roman"/>
          <w:sz w:val="24"/>
        </w:rPr>
        <w:t>dan</w:t>
      </w:r>
      <w:proofErr w:type="gramEnd"/>
      <w:r w:rsidRPr="00E23893">
        <w:rPr>
          <w:rFonts w:ascii="Times New Roman" w:hAnsi="Times New Roman" w:cs="Times New Roman"/>
          <w:sz w:val="24"/>
        </w:rPr>
        <w:t xml:space="preserve"> biaya pengiriman tentunya disesuaikan dengan sarana yang digunakan untuk mengirim.</w:t>
      </w:r>
    </w:p>
    <w:p w:rsidR="00801069" w:rsidRPr="00E23893" w:rsidRDefault="00801069" w:rsidP="00801069">
      <w:pPr>
        <w:pStyle w:val="ListParagraph"/>
        <w:spacing w:after="0" w:line="480" w:lineRule="auto"/>
        <w:jc w:val="both"/>
        <w:rPr>
          <w:rFonts w:ascii="Times New Roman" w:hAnsi="Times New Roman" w:cs="Times New Roman"/>
          <w:sz w:val="24"/>
        </w:rPr>
      </w:pPr>
    </w:p>
    <w:p w:rsidR="00801069" w:rsidRPr="00E23893" w:rsidRDefault="00801069" w:rsidP="00801069">
      <w:pPr>
        <w:pStyle w:val="ListParagraph"/>
        <w:spacing w:after="0" w:line="480" w:lineRule="auto"/>
        <w:jc w:val="both"/>
        <w:rPr>
          <w:rFonts w:ascii="Times New Roman" w:hAnsi="Times New Roman" w:cs="Times New Roman"/>
          <w:sz w:val="24"/>
        </w:rPr>
      </w:pPr>
    </w:p>
    <w:p w:rsidR="00801069" w:rsidRPr="00E23893" w:rsidRDefault="00801069" w:rsidP="00801069">
      <w:pPr>
        <w:pStyle w:val="ListParagraph"/>
        <w:numPr>
          <w:ilvl w:val="0"/>
          <w:numId w:val="25"/>
        </w:numPr>
        <w:spacing w:after="0" w:line="480" w:lineRule="auto"/>
        <w:jc w:val="both"/>
        <w:rPr>
          <w:rFonts w:ascii="Times New Roman" w:hAnsi="Times New Roman" w:cs="Times New Roman"/>
          <w:sz w:val="24"/>
        </w:rPr>
      </w:pPr>
      <w:r w:rsidRPr="00E23893">
        <w:rPr>
          <w:rFonts w:ascii="Times New Roman" w:hAnsi="Times New Roman" w:cs="Times New Roman"/>
          <w:sz w:val="24"/>
        </w:rPr>
        <w:t>Kliring (</w:t>
      </w:r>
      <w:r w:rsidRPr="00E23893">
        <w:rPr>
          <w:rFonts w:ascii="Times New Roman" w:hAnsi="Times New Roman" w:cs="Times New Roman"/>
          <w:i/>
          <w:sz w:val="24"/>
        </w:rPr>
        <w:t>Clearing</w:t>
      </w:r>
      <w:r w:rsidRPr="00E23893">
        <w:rPr>
          <w:rFonts w:ascii="Times New Roman" w:hAnsi="Times New Roman" w:cs="Times New Roman"/>
          <w:sz w:val="24"/>
        </w:rPr>
        <w:t xml:space="preserve">) </w:t>
      </w:r>
    </w:p>
    <w:p w:rsidR="00801069" w:rsidRPr="00E23893" w:rsidRDefault="00801069" w:rsidP="00801069">
      <w:pPr>
        <w:pStyle w:val="ListParagraph"/>
        <w:spacing w:after="0" w:line="480" w:lineRule="auto"/>
        <w:jc w:val="both"/>
        <w:rPr>
          <w:rFonts w:ascii="Times New Roman" w:hAnsi="Times New Roman" w:cs="Times New Roman"/>
          <w:sz w:val="24"/>
        </w:rPr>
      </w:pPr>
      <w:r w:rsidRPr="00E23893">
        <w:rPr>
          <w:rFonts w:ascii="Times New Roman" w:hAnsi="Times New Roman" w:cs="Times New Roman"/>
          <w:sz w:val="24"/>
        </w:rPr>
        <w:t xml:space="preserve">Kliring merupakan jasa penyelesaian utang piutang antar bank dengan </w:t>
      </w:r>
      <w:proofErr w:type="gramStart"/>
      <w:r w:rsidRPr="00E23893">
        <w:rPr>
          <w:rFonts w:ascii="Times New Roman" w:hAnsi="Times New Roman" w:cs="Times New Roman"/>
          <w:sz w:val="24"/>
        </w:rPr>
        <w:t>cara  saling</w:t>
      </w:r>
      <w:proofErr w:type="gramEnd"/>
      <w:r w:rsidRPr="00E23893">
        <w:rPr>
          <w:rFonts w:ascii="Times New Roman" w:hAnsi="Times New Roman" w:cs="Times New Roman"/>
          <w:sz w:val="24"/>
        </w:rPr>
        <w:t xml:space="preserve"> menyerahkan warkat-warkat yang akan dikliringkan dilembaga  kliring (penagihan warkat seperti cek atau bilyet giro yang berasal dari dalam kota).</w:t>
      </w:r>
    </w:p>
    <w:p w:rsidR="00801069" w:rsidRPr="00E23893" w:rsidRDefault="00801069" w:rsidP="00801069">
      <w:pPr>
        <w:pStyle w:val="ListParagraph"/>
        <w:numPr>
          <w:ilvl w:val="0"/>
          <w:numId w:val="25"/>
        </w:numPr>
        <w:spacing w:after="0" w:line="480" w:lineRule="auto"/>
        <w:jc w:val="both"/>
        <w:rPr>
          <w:rFonts w:ascii="Times New Roman" w:hAnsi="Times New Roman" w:cs="Times New Roman"/>
          <w:sz w:val="24"/>
        </w:rPr>
      </w:pPr>
      <w:r w:rsidRPr="00E23893">
        <w:rPr>
          <w:rFonts w:ascii="Times New Roman" w:hAnsi="Times New Roman" w:cs="Times New Roman"/>
          <w:sz w:val="24"/>
        </w:rPr>
        <w:t>Inkaso (</w:t>
      </w:r>
      <w:r w:rsidRPr="00E23893">
        <w:rPr>
          <w:rFonts w:ascii="Times New Roman" w:hAnsi="Times New Roman" w:cs="Times New Roman"/>
          <w:i/>
          <w:sz w:val="24"/>
        </w:rPr>
        <w:t>Collection</w:t>
      </w:r>
      <w:r w:rsidRPr="00E23893">
        <w:rPr>
          <w:rFonts w:ascii="Times New Roman" w:hAnsi="Times New Roman" w:cs="Times New Roman"/>
          <w:sz w:val="24"/>
        </w:rPr>
        <w:t>)</w:t>
      </w:r>
    </w:p>
    <w:p w:rsidR="00801069" w:rsidRPr="00E23893" w:rsidRDefault="00801069" w:rsidP="00801069">
      <w:pPr>
        <w:pStyle w:val="ListParagraph"/>
        <w:spacing w:after="0" w:line="480" w:lineRule="auto"/>
        <w:jc w:val="both"/>
        <w:rPr>
          <w:rFonts w:ascii="Times New Roman" w:hAnsi="Times New Roman" w:cs="Times New Roman"/>
          <w:sz w:val="24"/>
        </w:rPr>
      </w:pPr>
      <w:r w:rsidRPr="00E23893">
        <w:rPr>
          <w:rFonts w:ascii="Times New Roman" w:hAnsi="Times New Roman" w:cs="Times New Roman"/>
          <w:sz w:val="24"/>
        </w:rPr>
        <w:t xml:space="preserve">Inkaso merupakan jasa bank untuk menagihkan warkat-warkat yang berasal dari luar </w:t>
      </w:r>
      <w:proofErr w:type="gramStart"/>
      <w:r w:rsidRPr="00E23893">
        <w:rPr>
          <w:rFonts w:ascii="Times New Roman" w:hAnsi="Times New Roman" w:cs="Times New Roman"/>
          <w:sz w:val="24"/>
        </w:rPr>
        <w:t>kota</w:t>
      </w:r>
      <w:proofErr w:type="gramEnd"/>
      <w:r w:rsidRPr="00E23893">
        <w:rPr>
          <w:rFonts w:ascii="Times New Roman" w:hAnsi="Times New Roman" w:cs="Times New Roman"/>
          <w:sz w:val="24"/>
        </w:rPr>
        <w:t xml:space="preserve"> atau luar negeri.</w:t>
      </w:r>
    </w:p>
    <w:p w:rsidR="00801069" w:rsidRPr="00E23893" w:rsidRDefault="00801069" w:rsidP="00801069">
      <w:pPr>
        <w:pStyle w:val="ListParagraph"/>
        <w:numPr>
          <w:ilvl w:val="0"/>
          <w:numId w:val="25"/>
        </w:numPr>
        <w:spacing w:after="0" w:line="480" w:lineRule="auto"/>
        <w:jc w:val="both"/>
        <w:rPr>
          <w:rFonts w:ascii="Times New Roman" w:hAnsi="Times New Roman" w:cs="Times New Roman"/>
          <w:i/>
          <w:sz w:val="24"/>
        </w:rPr>
      </w:pPr>
      <w:r w:rsidRPr="00E23893">
        <w:rPr>
          <w:rFonts w:ascii="Times New Roman" w:hAnsi="Times New Roman" w:cs="Times New Roman"/>
          <w:i/>
          <w:sz w:val="24"/>
        </w:rPr>
        <w:t>Safe Defosit Box</w:t>
      </w:r>
    </w:p>
    <w:p w:rsidR="00801069" w:rsidRPr="00E23893" w:rsidRDefault="00801069" w:rsidP="00801069">
      <w:pPr>
        <w:pStyle w:val="ListParagraph"/>
        <w:spacing w:after="0" w:line="480" w:lineRule="auto"/>
        <w:jc w:val="both"/>
        <w:rPr>
          <w:rFonts w:ascii="Times New Roman" w:hAnsi="Times New Roman" w:cs="Times New Roman"/>
          <w:sz w:val="24"/>
        </w:rPr>
      </w:pPr>
      <w:proofErr w:type="gramStart"/>
      <w:r w:rsidRPr="00E23893">
        <w:rPr>
          <w:rFonts w:ascii="Times New Roman" w:hAnsi="Times New Roman" w:cs="Times New Roman"/>
          <w:i/>
          <w:sz w:val="24"/>
        </w:rPr>
        <w:t>Safe Defosit Box</w:t>
      </w:r>
      <w:r w:rsidRPr="00E23893">
        <w:rPr>
          <w:rFonts w:ascii="Times New Roman" w:hAnsi="Times New Roman" w:cs="Times New Roman"/>
          <w:sz w:val="24"/>
        </w:rPr>
        <w:t xml:space="preserve"> merupakan jasa yang disediakan oleh bank untuk menyimpan dokumen-dokumen atau benda-benda berharga milik nasabah yang berbentuk kotak dengan ukuran tertentu.</w:t>
      </w:r>
      <w:proofErr w:type="gramEnd"/>
    </w:p>
    <w:p w:rsidR="00801069" w:rsidRPr="00E23893" w:rsidRDefault="00801069" w:rsidP="00801069">
      <w:pPr>
        <w:pStyle w:val="ListParagraph"/>
        <w:numPr>
          <w:ilvl w:val="0"/>
          <w:numId w:val="25"/>
        </w:numPr>
        <w:spacing w:after="0" w:line="480" w:lineRule="auto"/>
        <w:jc w:val="both"/>
        <w:rPr>
          <w:rFonts w:ascii="Times New Roman" w:hAnsi="Times New Roman" w:cs="Times New Roman"/>
          <w:i/>
          <w:sz w:val="24"/>
        </w:rPr>
      </w:pPr>
      <w:r w:rsidRPr="00E23893">
        <w:rPr>
          <w:rFonts w:ascii="Times New Roman" w:hAnsi="Times New Roman" w:cs="Times New Roman"/>
          <w:i/>
          <w:sz w:val="24"/>
        </w:rPr>
        <w:t>Bank Card</w:t>
      </w:r>
    </w:p>
    <w:p w:rsidR="00801069" w:rsidRPr="00E23893" w:rsidRDefault="00801069" w:rsidP="00801069">
      <w:pPr>
        <w:pStyle w:val="ListParagraph"/>
        <w:spacing w:after="0" w:line="480" w:lineRule="auto"/>
        <w:jc w:val="both"/>
        <w:rPr>
          <w:rFonts w:ascii="Times New Roman" w:hAnsi="Times New Roman" w:cs="Times New Roman"/>
          <w:sz w:val="24"/>
        </w:rPr>
      </w:pPr>
      <w:proofErr w:type="gramStart"/>
      <w:r w:rsidRPr="00E23893">
        <w:rPr>
          <w:rFonts w:ascii="Times New Roman" w:hAnsi="Times New Roman" w:cs="Times New Roman"/>
          <w:i/>
          <w:sz w:val="24"/>
        </w:rPr>
        <w:t>Bank card</w:t>
      </w:r>
      <w:r w:rsidRPr="00E23893">
        <w:rPr>
          <w:rFonts w:ascii="Times New Roman" w:hAnsi="Times New Roman" w:cs="Times New Roman"/>
          <w:sz w:val="24"/>
        </w:rPr>
        <w:t xml:space="preserve"> merupakan kartu plastik yang dikeluarkan oleh bank yang diberikan kepada nasabahnya untuk dapat dipergunakan sebagai alat pembayaran ditempat-tempat tertentu.</w:t>
      </w:r>
      <w:proofErr w:type="gramEnd"/>
    </w:p>
    <w:p w:rsidR="00801069" w:rsidRPr="00E23893" w:rsidRDefault="00801069" w:rsidP="00801069">
      <w:pPr>
        <w:pStyle w:val="ListParagraph"/>
        <w:numPr>
          <w:ilvl w:val="0"/>
          <w:numId w:val="25"/>
        </w:numPr>
        <w:spacing w:after="0" w:line="480" w:lineRule="auto"/>
        <w:jc w:val="both"/>
        <w:rPr>
          <w:rFonts w:ascii="Times New Roman" w:hAnsi="Times New Roman" w:cs="Times New Roman"/>
          <w:i/>
          <w:sz w:val="24"/>
        </w:rPr>
      </w:pPr>
      <w:r w:rsidRPr="00E23893">
        <w:rPr>
          <w:rFonts w:ascii="Times New Roman" w:hAnsi="Times New Roman" w:cs="Times New Roman"/>
          <w:i/>
          <w:sz w:val="24"/>
        </w:rPr>
        <w:t>Bank Notes</w:t>
      </w:r>
    </w:p>
    <w:p w:rsidR="00801069" w:rsidRPr="00E23893" w:rsidRDefault="00801069" w:rsidP="00801069">
      <w:pPr>
        <w:pStyle w:val="ListParagraph"/>
        <w:spacing w:after="0" w:line="480" w:lineRule="auto"/>
        <w:jc w:val="both"/>
        <w:rPr>
          <w:rFonts w:ascii="Times New Roman" w:hAnsi="Times New Roman" w:cs="Times New Roman"/>
          <w:sz w:val="24"/>
        </w:rPr>
      </w:pPr>
      <w:proofErr w:type="gramStart"/>
      <w:r w:rsidRPr="00E23893">
        <w:rPr>
          <w:rFonts w:ascii="Times New Roman" w:hAnsi="Times New Roman" w:cs="Times New Roman"/>
          <w:sz w:val="24"/>
        </w:rPr>
        <w:t>Merupakan uang kartal asing yang dikeluarkan dan diterbitkan oleh bank diluar negeri.</w:t>
      </w:r>
      <w:proofErr w:type="gramEnd"/>
      <w:r w:rsidRPr="00E23893">
        <w:rPr>
          <w:rFonts w:ascii="Times New Roman" w:hAnsi="Times New Roman" w:cs="Times New Roman"/>
          <w:sz w:val="24"/>
        </w:rPr>
        <w:t xml:space="preserve"> </w:t>
      </w:r>
      <w:r w:rsidRPr="00E23893">
        <w:rPr>
          <w:rFonts w:ascii="Times New Roman" w:hAnsi="Times New Roman" w:cs="Times New Roman"/>
          <w:i/>
          <w:sz w:val="24"/>
        </w:rPr>
        <w:t>Bank notes</w:t>
      </w:r>
      <w:r w:rsidRPr="00E23893">
        <w:rPr>
          <w:rFonts w:ascii="Times New Roman" w:hAnsi="Times New Roman" w:cs="Times New Roman"/>
          <w:sz w:val="24"/>
        </w:rPr>
        <w:t xml:space="preserve"> dikenal juga dengan “devisa tunai” yang mempunyai sifat-sifat seperti uang </w:t>
      </w:r>
      <w:r w:rsidRPr="00E23893">
        <w:rPr>
          <w:rFonts w:ascii="Times New Roman" w:hAnsi="Times New Roman" w:cs="Times New Roman"/>
          <w:sz w:val="24"/>
        </w:rPr>
        <w:lastRenderedPageBreak/>
        <w:t xml:space="preserve">tunai tapi tidak semua </w:t>
      </w:r>
      <w:r w:rsidRPr="00E23893">
        <w:rPr>
          <w:rFonts w:ascii="Times New Roman" w:hAnsi="Times New Roman" w:cs="Times New Roman"/>
          <w:i/>
          <w:sz w:val="24"/>
        </w:rPr>
        <w:t>bank notes</w:t>
      </w:r>
      <w:r w:rsidRPr="00E23893">
        <w:rPr>
          <w:rFonts w:ascii="Times New Roman" w:hAnsi="Times New Roman" w:cs="Times New Roman"/>
          <w:sz w:val="24"/>
        </w:rPr>
        <w:t xml:space="preserve"> dapat diperjual belikan tergantung daripada peraturan devisa di negara asal</w:t>
      </w:r>
      <w:r w:rsidRPr="00E23893">
        <w:rPr>
          <w:rFonts w:ascii="Times New Roman" w:hAnsi="Times New Roman" w:cs="Times New Roman"/>
          <w:i/>
          <w:sz w:val="24"/>
        </w:rPr>
        <w:t>bank notes</w:t>
      </w:r>
      <w:r w:rsidRPr="00E23893">
        <w:rPr>
          <w:rFonts w:ascii="Times New Roman" w:hAnsi="Times New Roman" w:cs="Times New Roman"/>
          <w:sz w:val="24"/>
        </w:rPr>
        <w:t xml:space="preserve"> diterbitkan.</w:t>
      </w:r>
    </w:p>
    <w:p w:rsidR="00801069" w:rsidRPr="00E23893" w:rsidRDefault="00801069" w:rsidP="00801069">
      <w:pPr>
        <w:pStyle w:val="ListParagraph"/>
        <w:spacing w:after="0" w:line="480" w:lineRule="auto"/>
        <w:jc w:val="both"/>
        <w:rPr>
          <w:rFonts w:ascii="Times New Roman" w:hAnsi="Times New Roman" w:cs="Times New Roman"/>
          <w:sz w:val="24"/>
        </w:rPr>
      </w:pPr>
    </w:p>
    <w:p w:rsidR="00801069" w:rsidRPr="00E23893" w:rsidRDefault="00801069" w:rsidP="00801069">
      <w:pPr>
        <w:pStyle w:val="ListParagraph"/>
        <w:spacing w:after="0" w:line="480" w:lineRule="auto"/>
        <w:jc w:val="both"/>
        <w:rPr>
          <w:rFonts w:ascii="Times New Roman" w:hAnsi="Times New Roman" w:cs="Times New Roman"/>
          <w:sz w:val="24"/>
        </w:rPr>
      </w:pPr>
    </w:p>
    <w:p w:rsidR="00801069" w:rsidRPr="00E23893" w:rsidRDefault="00801069" w:rsidP="00801069">
      <w:pPr>
        <w:pStyle w:val="ListParagraph"/>
        <w:numPr>
          <w:ilvl w:val="0"/>
          <w:numId w:val="25"/>
        </w:numPr>
        <w:spacing w:after="0" w:line="480" w:lineRule="auto"/>
        <w:jc w:val="both"/>
        <w:rPr>
          <w:rFonts w:ascii="Times New Roman" w:hAnsi="Times New Roman" w:cs="Times New Roman"/>
          <w:i/>
          <w:sz w:val="24"/>
        </w:rPr>
      </w:pPr>
      <w:r w:rsidRPr="00E23893">
        <w:rPr>
          <w:rFonts w:ascii="Times New Roman" w:hAnsi="Times New Roman" w:cs="Times New Roman"/>
          <w:i/>
          <w:sz w:val="24"/>
        </w:rPr>
        <w:t>Traveller Cheque</w:t>
      </w:r>
    </w:p>
    <w:p w:rsidR="00801069" w:rsidRPr="00E23893" w:rsidRDefault="00801069" w:rsidP="00801069">
      <w:pPr>
        <w:pStyle w:val="ListParagraph"/>
        <w:spacing w:after="0" w:line="480" w:lineRule="auto"/>
        <w:jc w:val="both"/>
        <w:rPr>
          <w:rFonts w:ascii="Times New Roman" w:hAnsi="Times New Roman" w:cs="Times New Roman"/>
          <w:sz w:val="24"/>
        </w:rPr>
      </w:pPr>
      <w:proofErr w:type="gramStart"/>
      <w:r w:rsidRPr="00E23893">
        <w:rPr>
          <w:rFonts w:ascii="Times New Roman" w:hAnsi="Times New Roman" w:cs="Times New Roman"/>
          <w:i/>
          <w:sz w:val="24"/>
        </w:rPr>
        <w:t>Traveller cheque</w:t>
      </w:r>
      <w:r w:rsidRPr="00E23893">
        <w:rPr>
          <w:rFonts w:ascii="Times New Roman" w:hAnsi="Times New Roman" w:cs="Times New Roman"/>
          <w:sz w:val="24"/>
        </w:rPr>
        <w:t xml:space="preserve"> dikenal dengan cek wisata atau cek perjalanan yang biasanya digunakan oleh mereka yang hendak bepergian atau sering dibawa turis.</w:t>
      </w:r>
      <w:proofErr w:type="gramEnd"/>
      <w:r w:rsidRPr="00E23893">
        <w:rPr>
          <w:rFonts w:ascii="Times New Roman" w:hAnsi="Times New Roman" w:cs="Times New Roman"/>
          <w:sz w:val="24"/>
        </w:rPr>
        <w:t xml:space="preserve"> </w:t>
      </w:r>
      <w:proofErr w:type="gramStart"/>
      <w:r w:rsidRPr="00E23893">
        <w:rPr>
          <w:rFonts w:ascii="Times New Roman" w:hAnsi="Times New Roman" w:cs="Times New Roman"/>
          <w:i/>
          <w:sz w:val="24"/>
        </w:rPr>
        <w:t>Traveller cheque</w:t>
      </w:r>
      <w:r w:rsidRPr="00E23893">
        <w:rPr>
          <w:rFonts w:ascii="Times New Roman" w:hAnsi="Times New Roman" w:cs="Times New Roman"/>
          <w:sz w:val="24"/>
        </w:rPr>
        <w:t xml:space="preserve"> diterbitkan dalam pecahan-pecahan tertentu seperti halnya uang kartal dan diterbitkan dalam mata uang rupiah dan mata uang asing.</w:t>
      </w:r>
      <w:proofErr w:type="gramEnd"/>
      <w:r w:rsidRPr="00E23893">
        <w:rPr>
          <w:rFonts w:ascii="Times New Roman" w:hAnsi="Times New Roman" w:cs="Times New Roman"/>
          <w:sz w:val="24"/>
        </w:rPr>
        <w:t xml:space="preserve"> </w:t>
      </w:r>
    </w:p>
    <w:p w:rsidR="00801069" w:rsidRPr="00E23893" w:rsidRDefault="00801069" w:rsidP="00801069">
      <w:pPr>
        <w:pStyle w:val="ListParagraph"/>
        <w:numPr>
          <w:ilvl w:val="0"/>
          <w:numId w:val="25"/>
        </w:numPr>
        <w:spacing w:after="0" w:line="480" w:lineRule="auto"/>
        <w:jc w:val="both"/>
        <w:rPr>
          <w:rFonts w:ascii="Times New Roman" w:hAnsi="Times New Roman" w:cs="Times New Roman"/>
          <w:sz w:val="24"/>
        </w:rPr>
      </w:pPr>
      <w:r w:rsidRPr="00E23893">
        <w:rPr>
          <w:rFonts w:ascii="Times New Roman" w:hAnsi="Times New Roman" w:cs="Times New Roman"/>
          <w:i/>
          <w:sz w:val="24"/>
        </w:rPr>
        <w:t>Letter of Credit</w:t>
      </w:r>
      <w:r w:rsidRPr="00E23893">
        <w:rPr>
          <w:rFonts w:ascii="Times New Roman" w:hAnsi="Times New Roman" w:cs="Times New Roman"/>
          <w:sz w:val="24"/>
        </w:rPr>
        <w:t xml:space="preserve"> (L/C)</w:t>
      </w:r>
    </w:p>
    <w:p w:rsidR="00801069" w:rsidRPr="00E23893" w:rsidRDefault="00801069" w:rsidP="00801069">
      <w:pPr>
        <w:pStyle w:val="ListParagraph"/>
        <w:spacing w:after="0" w:line="480" w:lineRule="auto"/>
        <w:jc w:val="both"/>
        <w:rPr>
          <w:rFonts w:ascii="Times New Roman" w:hAnsi="Times New Roman" w:cs="Times New Roman"/>
          <w:sz w:val="24"/>
        </w:rPr>
      </w:pPr>
      <w:proofErr w:type="gramStart"/>
      <w:r w:rsidRPr="00E23893">
        <w:rPr>
          <w:rFonts w:ascii="Times New Roman" w:hAnsi="Times New Roman" w:cs="Times New Roman"/>
          <w:i/>
          <w:sz w:val="24"/>
        </w:rPr>
        <w:t>Letter of Credit</w:t>
      </w:r>
      <w:r w:rsidRPr="00E23893">
        <w:rPr>
          <w:rFonts w:ascii="Times New Roman" w:hAnsi="Times New Roman" w:cs="Times New Roman"/>
          <w:sz w:val="24"/>
        </w:rPr>
        <w:t xml:space="preserve"> (L/C) diberikan kepada masyarakat untuk memperlancar arus barang (ekspor-impor) termasuk barang dalam negeri (antarpulau).</w:t>
      </w:r>
      <w:proofErr w:type="gramEnd"/>
      <w:r w:rsidRPr="00E23893">
        <w:rPr>
          <w:rFonts w:ascii="Times New Roman" w:hAnsi="Times New Roman" w:cs="Times New Roman"/>
          <w:sz w:val="24"/>
        </w:rPr>
        <w:t xml:space="preserve"> </w:t>
      </w:r>
      <w:proofErr w:type="gramStart"/>
      <w:r w:rsidRPr="00E23893">
        <w:rPr>
          <w:rFonts w:ascii="Times New Roman" w:hAnsi="Times New Roman" w:cs="Times New Roman"/>
          <w:sz w:val="24"/>
        </w:rPr>
        <w:t>Kegunaannya adalah untuk mengatasi masalah yang terjadi antara importir dan ekportir dalam perdagangannya.</w:t>
      </w:r>
      <w:proofErr w:type="gramEnd"/>
    </w:p>
    <w:p w:rsidR="00801069" w:rsidRPr="00E23893" w:rsidRDefault="00801069" w:rsidP="00801069">
      <w:pPr>
        <w:pStyle w:val="ListParagraph"/>
        <w:numPr>
          <w:ilvl w:val="0"/>
          <w:numId w:val="25"/>
        </w:numPr>
        <w:spacing w:after="0" w:line="480" w:lineRule="auto"/>
        <w:jc w:val="both"/>
        <w:rPr>
          <w:rFonts w:ascii="Times New Roman" w:hAnsi="Times New Roman" w:cs="Times New Roman"/>
          <w:sz w:val="24"/>
        </w:rPr>
      </w:pPr>
      <w:r w:rsidRPr="00E23893">
        <w:rPr>
          <w:rFonts w:ascii="Times New Roman" w:hAnsi="Times New Roman" w:cs="Times New Roman"/>
          <w:sz w:val="24"/>
        </w:rPr>
        <w:t>Bank Garansi dan Referensi Bank</w:t>
      </w:r>
    </w:p>
    <w:p w:rsidR="00801069" w:rsidRPr="00E23893" w:rsidRDefault="00801069" w:rsidP="00801069">
      <w:pPr>
        <w:pStyle w:val="ListParagraph"/>
        <w:spacing w:after="0" w:line="480" w:lineRule="auto"/>
        <w:jc w:val="both"/>
        <w:rPr>
          <w:rFonts w:ascii="Times New Roman" w:hAnsi="Times New Roman" w:cs="Times New Roman"/>
          <w:sz w:val="24"/>
        </w:rPr>
      </w:pPr>
      <w:r w:rsidRPr="00E23893">
        <w:rPr>
          <w:rFonts w:ascii="Times New Roman" w:hAnsi="Times New Roman" w:cs="Times New Roman"/>
          <w:sz w:val="24"/>
        </w:rPr>
        <w:t xml:space="preserve">Bank Garansi, yaitu jaminan pembayaran yang diberikan oleh bank kepada suatu pihak, baik perorangan, perusahaan atau badan/lembaga lainnya dalam bentuk </w:t>
      </w:r>
      <w:proofErr w:type="gramStart"/>
      <w:r w:rsidRPr="00E23893">
        <w:rPr>
          <w:rFonts w:ascii="Times New Roman" w:hAnsi="Times New Roman" w:cs="Times New Roman"/>
          <w:sz w:val="24"/>
        </w:rPr>
        <w:t>surat</w:t>
      </w:r>
      <w:proofErr w:type="gramEnd"/>
      <w:r w:rsidRPr="00E23893">
        <w:rPr>
          <w:rFonts w:ascii="Times New Roman" w:hAnsi="Times New Roman" w:cs="Times New Roman"/>
          <w:sz w:val="24"/>
        </w:rPr>
        <w:t xml:space="preserve"> jaminan.</w:t>
      </w:r>
    </w:p>
    <w:p w:rsidR="00801069" w:rsidRPr="00E23893" w:rsidRDefault="00801069" w:rsidP="00801069">
      <w:pPr>
        <w:pStyle w:val="ListParagraph"/>
        <w:spacing w:after="0" w:line="480" w:lineRule="auto"/>
        <w:jc w:val="both"/>
        <w:rPr>
          <w:rFonts w:ascii="Times New Roman" w:hAnsi="Times New Roman" w:cs="Times New Roman"/>
          <w:sz w:val="24"/>
        </w:rPr>
      </w:pPr>
      <w:r w:rsidRPr="00E23893">
        <w:rPr>
          <w:rFonts w:ascii="Times New Roman" w:hAnsi="Times New Roman" w:cs="Times New Roman"/>
          <w:sz w:val="24"/>
        </w:rPr>
        <w:t xml:space="preserve">Referensi Bank merupakan sejenis </w:t>
      </w:r>
      <w:proofErr w:type="gramStart"/>
      <w:r w:rsidRPr="00E23893">
        <w:rPr>
          <w:rFonts w:ascii="Times New Roman" w:hAnsi="Times New Roman" w:cs="Times New Roman"/>
          <w:sz w:val="24"/>
        </w:rPr>
        <w:t>surat</w:t>
      </w:r>
      <w:proofErr w:type="gramEnd"/>
      <w:r w:rsidRPr="00E23893">
        <w:rPr>
          <w:rFonts w:ascii="Times New Roman" w:hAnsi="Times New Roman" w:cs="Times New Roman"/>
          <w:sz w:val="24"/>
        </w:rPr>
        <w:t xml:space="preserve"> untuk menunjukkan bahwa yang diberi referensi mempunyai tindak tanduk baik selama menjadi nasabah bank yang memberikan surat tersebut.</w:t>
      </w:r>
    </w:p>
    <w:p w:rsidR="00801069" w:rsidRPr="00E23893" w:rsidRDefault="00801069" w:rsidP="00801069">
      <w:pPr>
        <w:pStyle w:val="ListParagraph"/>
        <w:numPr>
          <w:ilvl w:val="0"/>
          <w:numId w:val="25"/>
        </w:numPr>
        <w:spacing w:after="0" w:line="480" w:lineRule="auto"/>
        <w:jc w:val="both"/>
        <w:rPr>
          <w:rFonts w:ascii="Times New Roman" w:hAnsi="Times New Roman" w:cs="Times New Roman"/>
          <w:sz w:val="24"/>
        </w:rPr>
      </w:pPr>
      <w:r w:rsidRPr="00E23893">
        <w:rPr>
          <w:rFonts w:ascii="Times New Roman" w:hAnsi="Times New Roman" w:cs="Times New Roman"/>
          <w:sz w:val="24"/>
        </w:rPr>
        <w:t>Memberikan Jasa di Pasar Modal</w:t>
      </w:r>
    </w:p>
    <w:p w:rsidR="00801069" w:rsidRPr="00E23893" w:rsidRDefault="00801069" w:rsidP="00801069">
      <w:pPr>
        <w:pStyle w:val="ListParagraph"/>
        <w:spacing w:after="0" w:line="480" w:lineRule="auto"/>
        <w:jc w:val="both"/>
        <w:rPr>
          <w:rFonts w:ascii="Times New Roman" w:hAnsi="Times New Roman" w:cs="Times New Roman"/>
          <w:sz w:val="24"/>
        </w:rPr>
      </w:pPr>
      <w:r w:rsidRPr="00E23893">
        <w:rPr>
          <w:rFonts w:ascii="Times New Roman" w:hAnsi="Times New Roman" w:cs="Times New Roman"/>
          <w:sz w:val="24"/>
        </w:rPr>
        <w:t>Jasa-jasa bank yang diberikan dalam rangka mendukung kelancaran transaksi di pasar modal, antara lain yaitu Penjamin emisi (</w:t>
      </w:r>
      <w:r w:rsidRPr="00E23893">
        <w:rPr>
          <w:rFonts w:ascii="Times New Roman" w:hAnsi="Times New Roman" w:cs="Times New Roman"/>
          <w:i/>
          <w:sz w:val="24"/>
        </w:rPr>
        <w:t>underwriter</w:t>
      </w:r>
      <w:r w:rsidRPr="00E23893">
        <w:rPr>
          <w:rFonts w:ascii="Times New Roman" w:hAnsi="Times New Roman" w:cs="Times New Roman"/>
          <w:sz w:val="24"/>
        </w:rPr>
        <w:t>), Penjamin (</w:t>
      </w:r>
      <w:r w:rsidRPr="00E23893">
        <w:rPr>
          <w:rFonts w:ascii="Times New Roman" w:hAnsi="Times New Roman" w:cs="Times New Roman"/>
          <w:i/>
          <w:sz w:val="24"/>
        </w:rPr>
        <w:t>guarantor</w:t>
      </w:r>
      <w:r w:rsidRPr="00E23893">
        <w:rPr>
          <w:rFonts w:ascii="Times New Roman" w:hAnsi="Times New Roman" w:cs="Times New Roman"/>
          <w:sz w:val="24"/>
        </w:rPr>
        <w:t xml:space="preserve">), Wali </w:t>
      </w:r>
      <w:r w:rsidRPr="00E23893">
        <w:rPr>
          <w:rFonts w:ascii="Times New Roman" w:hAnsi="Times New Roman" w:cs="Times New Roman"/>
          <w:sz w:val="24"/>
        </w:rPr>
        <w:lastRenderedPageBreak/>
        <w:t>amanat (</w:t>
      </w:r>
      <w:r w:rsidRPr="00E23893">
        <w:rPr>
          <w:rFonts w:ascii="Times New Roman" w:hAnsi="Times New Roman" w:cs="Times New Roman"/>
          <w:i/>
          <w:sz w:val="24"/>
        </w:rPr>
        <w:t>trustee</w:t>
      </w:r>
      <w:r w:rsidRPr="00E23893">
        <w:rPr>
          <w:rFonts w:ascii="Times New Roman" w:hAnsi="Times New Roman" w:cs="Times New Roman"/>
          <w:sz w:val="24"/>
        </w:rPr>
        <w:t>), Perantara perdagangan efek/pialang (</w:t>
      </w:r>
      <w:r w:rsidRPr="00E23893">
        <w:rPr>
          <w:rFonts w:ascii="Times New Roman" w:hAnsi="Times New Roman" w:cs="Times New Roman"/>
          <w:i/>
          <w:sz w:val="24"/>
        </w:rPr>
        <w:t>broker</w:t>
      </w:r>
      <w:r w:rsidRPr="00E23893">
        <w:rPr>
          <w:rFonts w:ascii="Times New Roman" w:hAnsi="Times New Roman" w:cs="Times New Roman"/>
          <w:sz w:val="24"/>
        </w:rPr>
        <w:t>), Pedagang efek (</w:t>
      </w:r>
      <w:r w:rsidRPr="00E23893">
        <w:rPr>
          <w:rFonts w:ascii="Times New Roman" w:hAnsi="Times New Roman" w:cs="Times New Roman"/>
          <w:i/>
          <w:sz w:val="24"/>
        </w:rPr>
        <w:t>dealer</w:t>
      </w:r>
      <w:r w:rsidRPr="00E23893">
        <w:rPr>
          <w:rFonts w:ascii="Times New Roman" w:hAnsi="Times New Roman" w:cs="Times New Roman"/>
          <w:sz w:val="24"/>
        </w:rPr>
        <w:t>), dan Perusahaan pengelola dana (</w:t>
      </w:r>
      <w:r w:rsidRPr="00E23893">
        <w:rPr>
          <w:rFonts w:ascii="Times New Roman" w:hAnsi="Times New Roman" w:cs="Times New Roman"/>
          <w:i/>
          <w:sz w:val="24"/>
        </w:rPr>
        <w:t>investment company</w:t>
      </w:r>
      <w:r w:rsidRPr="00E23893">
        <w:rPr>
          <w:rFonts w:ascii="Times New Roman" w:hAnsi="Times New Roman" w:cs="Times New Roman"/>
          <w:sz w:val="24"/>
        </w:rPr>
        <w:t>).</w:t>
      </w:r>
    </w:p>
    <w:p w:rsidR="00801069" w:rsidRPr="00E23893" w:rsidRDefault="00801069" w:rsidP="00801069">
      <w:pPr>
        <w:pStyle w:val="ListParagraph"/>
        <w:numPr>
          <w:ilvl w:val="0"/>
          <w:numId w:val="25"/>
        </w:numPr>
        <w:spacing w:after="0" w:line="480" w:lineRule="auto"/>
        <w:jc w:val="both"/>
        <w:rPr>
          <w:rFonts w:ascii="Times New Roman" w:hAnsi="Times New Roman" w:cs="Times New Roman"/>
          <w:sz w:val="24"/>
        </w:rPr>
      </w:pPr>
      <w:r w:rsidRPr="00E23893">
        <w:rPr>
          <w:rFonts w:ascii="Times New Roman" w:hAnsi="Times New Roman" w:cs="Times New Roman"/>
          <w:sz w:val="24"/>
        </w:rPr>
        <w:t>Menerima Setoran-setoran</w:t>
      </w:r>
    </w:p>
    <w:p w:rsidR="00801069" w:rsidRPr="00E23893" w:rsidRDefault="00801069" w:rsidP="00801069">
      <w:pPr>
        <w:pStyle w:val="ListParagraph"/>
        <w:spacing w:after="0" w:line="480" w:lineRule="auto"/>
        <w:jc w:val="both"/>
        <w:rPr>
          <w:rFonts w:ascii="Times New Roman" w:hAnsi="Times New Roman" w:cs="Times New Roman"/>
          <w:sz w:val="24"/>
        </w:rPr>
      </w:pPr>
      <w:r w:rsidRPr="00E23893">
        <w:rPr>
          <w:rFonts w:ascii="Times New Roman" w:hAnsi="Times New Roman" w:cs="Times New Roman"/>
          <w:sz w:val="24"/>
        </w:rPr>
        <w:t>Setoran yang biasa diterima oleh bank, antara lain yaitu Pembayaran listrik, Pembayaran telepon, Pembayaran pajak, Pembayaran uang kuliah, Pembayaran rekening air, dan Setoran ONH.</w:t>
      </w:r>
    </w:p>
    <w:p w:rsidR="00801069" w:rsidRPr="00E23893" w:rsidRDefault="00801069" w:rsidP="00801069">
      <w:pPr>
        <w:pStyle w:val="ListParagraph"/>
        <w:numPr>
          <w:ilvl w:val="0"/>
          <w:numId w:val="25"/>
        </w:numPr>
        <w:spacing w:after="0" w:line="480" w:lineRule="auto"/>
        <w:jc w:val="both"/>
        <w:rPr>
          <w:rFonts w:ascii="Times New Roman" w:hAnsi="Times New Roman" w:cs="Times New Roman"/>
          <w:sz w:val="24"/>
        </w:rPr>
      </w:pPr>
      <w:r w:rsidRPr="00E23893">
        <w:rPr>
          <w:rFonts w:ascii="Times New Roman" w:hAnsi="Times New Roman" w:cs="Times New Roman"/>
          <w:sz w:val="24"/>
        </w:rPr>
        <w:t xml:space="preserve">Melakukan Pembayaran Gaji, Pensiun, Bonus, Hadiah, dan deviden. </w:t>
      </w:r>
    </w:p>
    <w:p w:rsidR="00801069" w:rsidRPr="00E23893" w:rsidRDefault="00801069" w:rsidP="00801069">
      <w:pPr>
        <w:spacing w:after="0" w:line="480" w:lineRule="auto"/>
        <w:ind w:firstLine="720"/>
        <w:jc w:val="both"/>
        <w:rPr>
          <w:rFonts w:ascii="Times New Roman" w:hAnsi="Times New Roman" w:cs="Times New Roman"/>
          <w:sz w:val="24"/>
        </w:rPr>
      </w:pPr>
      <w:r w:rsidRPr="00E23893">
        <w:rPr>
          <w:rFonts w:ascii="Times New Roman" w:hAnsi="Times New Roman" w:cs="Times New Roman"/>
          <w:sz w:val="24"/>
        </w:rPr>
        <w:t>Menurut Lubis (2010:29) menyatakan bahwa dengan</w:t>
      </w:r>
      <w:r w:rsidRPr="00E23893">
        <w:rPr>
          <w:rFonts w:ascii="Times New Roman" w:hAnsi="Times New Roman" w:cs="Times New Roman"/>
          <w:sz w:val="24"/>
          <w:lang w:val="id-ID"/>
        </w:rPr>
        <w:t xml:space="preserve"> </w:t>
      </w:r>
      <w:r w:rsidRPr="00E23893">
        <w:rPr>
          <w:rFonts w:ascii="Times New Roman" w:hAnsi="Times New Roman" w:cs="Times New Roman"/>
          <w:sz w:val="24"/>
        </w:rPr>
        <w:t>kegiatan yang banyak</w:t>
      </w:r>
      <w:r w:rsidRPr="00E23893">
        <w:rPr>
          <w:rFonts w:ascii="Times New Roman" w:hAnsi="Times New Roman" w:cs="Times New Roman"/>
          <w:sz w:val="24"/>
          <w:lang w:val="id-ID"/>
        </w:rPr>
        <w:t xml:space="preserve"> </w:t>
      </w:r>
      <w:r w:rsidRPr="00E23893">
        <w:rPr>
          <w:rFonts w:ascii="Times New Roman" w:hAnsi="Times New Roman" w:cs="Times New Roman"/>
          <w:sz w:val="24"/>
        </w:rPr>
        <w:t>dan</w:t>
      </w:r>
      <w:r w:rsidRPr="00E23893">
        <w:rPr>
          <w:rFonts w:ascii="Times New Roman" w:hAnsi="Times New Roman" w:cs="Times New Roman"/>
          <w:sz w:val="24"/>
          <w:lang w:val="id-ID"/>
        </w:rPr>
        <w:t xml:space="preserve"> </w:t>
      </w:r>
      <w:r w:rsidRPr="00E23893">
        <w:rPr>
          <w:rFonts w:ascii="Times New Roman" w:hAnsi="Times New Roman" w:cs="Times New Roman"/>
          <w:sz w:val="24"/>
        </w:rPr>
        <w:t>luas</w:t>
      </w:r>
      <w:r w:rsidRPr="00E23893">
        <w:rPr>
          <w:rFonts w:ascii="Times New Roman" w:hAnsi="Times New Roman" w:cs="Times New Roman"/>
          <w:sz w:val="24"/>
          <w:lang w:val="id-ID"/>
        </w:rPr>
        <w:t xml:space="preserve"> </w:t>
      </w:r>
      <w:r w:rsidRPr="00E23893">
        <w:rPr>
          <w:rFonts w:ascii="Times New Roman" w:hAnsi="Times New Roman" w:cs="Times New Roman"/>
          <w:sz w:val="24"/>
        </w:rPr>
        <w:t>tersebut</w:t>
      </w:r>
      <w:r w:rsidRPr="00E23893">
        <w:rPr>
          <w:rFonts w:ascii="Times New Roman" w:hAnsi="Times New Roman" w:cs="Times New Roman"/>
          <w:sz w:val="24"/>
          <w:lang w:val="id-ID"/>
        </w:rPr>
        <w:t xml:space="preserve"> </w:t>
      </w:r>
      <w:r w:rsidRPr="00E23893">
        <w:rPr>
          <w:rFonts w:ascii="Times New Roman" w:hAnsi="Times New Roman" w:cs="Times New Roman"/>
          <w:sz w:val="24"/>
        </w:rPr>
        <w:t>maka bank diharapkan</w:t>
      </w:r>
      <w:r w:rsidRPr="00E23893">
        <w:rPr>
          <w:rFonts w:ascii="Times New Roman" w:hAnsi="Times New Roman" w:cs="Times New Roman"/>
          <w:sz w:val="24"/>
          <w:lang w:val="id-ID"/>
        </w:rPr>
        <w:t xml:space="preserve"> </w:t>
      </w:r>
      <w:proofErr w:type="gramStart"/>
      <w:r w:rsidRPr="00E23893">
        <w:rPr>
          <w:rFonts w:ascii="Times New Roman" w:hAnsi="Times New Roman" w:cs="Times New Roman"/>
          <w:sz w:val="24"/>
        </w:rPr>
        <w:t>akan</w:t>
      </w:r>
      <w:proofErr w:type="gramEnd"/>
      <w:r w:rsidRPr="00E23893">
        <w:rPr>
          <w:rFonts w:ascii="Times New Roman" w:hAnsi="Times New Roman" w:cs="Times New Roman"/>
          <w:sz w:val="24"/>
          <w:lang w:val="id-ID"/>
        </w:rPr>
        <w:t xml:space="preserve"> </w:t>
      </w:r>
      <w:r w:rsidRPr="00E23893">
        <w:rPr>
          <w:rFonts w:ascii="Times New Roman" w:hAnsi="Times New Roman" w:cs="Times New Roman"/>
          <w:sz w:val="24"/>
        </w:rPr>
        <w:t>dapat</w:t>
      </w:r>
      <w:r w:rsidRPr="00E23893">
        <w:rPr>
          <w:rFonts w:ascii="Times New Roman" w:hAnsi="Times New Roman" w:cs="Times New Roman"/>
          <w:sz w:val="24"/>
          <w:lang w:val="id-ID"/>
        </w:rPr>
        <w:t xml:space="preserve"> </w:t>
      </w:r>
      <w:r w:rsidRPr="00E23893">
        <w:rPr>
          <w:rFonts w:ascii="Times New Roman" w:hAnsi="Times New Roman" w:cs="Times New Roman"/>
          <w:sz w:val="24"/>
        </w:rPr>
        <w:t>beroperasi</w:t>
      </w:r>
      <w:r w:rsidRPr="00E23893">
        <w:rPr>
          <w:rFonts w:ascii="Times New Roman" w:hAnsi="Times New Roman" w:cs="Times New Roman"/>
          <w:sz w:val="24"/>
          <w:lang w:val="id-ID"/>
        </w:rPr>
        <w:t xml:space="preserve"> </w:t>
      </w:r>
      <w:r w:rsidRPr="00E23893">
        <w:rPr>
          <w:rFonts w:ascii="Times New Roman" w:hAnsi="Times New Roman" w:cs="Times New Roman"/>
          <w:sz w:val="24"/>
        </w:rPr>
        <w:t>dan</w:t>
      </w:r>
      <w:r w:rsidRPr="00E23893">
        <w:rPr>
          <w:rFonts w:ascii="Times New Roman" w:hAnsi="Times New Roman" w:cs="Times New Roman"/>
          <w:sz w:val="24"/>
          <w:lang w:val="id-ID"/>
        </w:rPr>
        <w:t xml:space="preserve"> </w:t>
      </w:r>
      <w:r w:rsidRPr="00E23893">
        <w:rPr>
          <w:rFonts w:ascii="Times New Roman" w:hAnsi="Times New Roman" w:cs="Times New Roman"/>
          <w:sz w:val="24"/>
        </w:rPr>
        <w:t>memberi</w:t>
      </w:r>
      <w:r w:rsidRPr="00E23893">
        <w:rPr>
          <w:rFonts w:ascii="Times New Roman" w:hAnsi="Times New Roman" w:cs="Times New Roman"/>
          <w:sz w:val="24"/>
          <w:lang w:val="id-ID"/>
        </w:rPr>
        <w:t xml:space="preserve"> </w:t>
      </w:r>
      <w:r w:rsidRPr="00E23893">
        <w:rPr>
          <w:rFonts w:ascii="Times New Roman" w:hAnsi="Times New Roman" w:cs="Times New Roman"/>
          <w:sz w:val="24"/>
        </w:rPr>
        <w:t>pelayanan yang maksimal</w:t>
      </w:r>
      <w:r w:rsidRPr="00E23893">
        <w:rPr>
          <w:rFonts w:ascii="Times New Roman" w:hAnsi="Times New Roman" w:cs="Times New Roman"/>
          <w:sz w:val="24"/>
          <w:lang w:val="id-ID"/>
        </w:rPr>
        <w:t xml:space="preserve"> </w:t>
      </w:r>
      <w:r w:rsidRPr="00E23893">
        <w:rPr>
          <w:rFonts w:ascii="Times New Roman" w:hAnsi="Times New Roman" w:cs="Times New Roman"/>
          <w:sz w:val="24"/>
        </w:rPr>
        <w:t>kepada</w:t>
      </w:r>
      <w:r w:rsidRPr="00E23893">
        <w:rPr>
          <w:rFonts w:ascii="Times New Roman" w:hAnsi="Times New Roman" w:cs="Times New Roman"/>
          <w:sz w:val="24"/>
          <w:lang w:val="id-ID"/>
        </w:rPr>
        <w:t xml:space="preserve"> </w:t>
      </w:r>
      <w:r w:rsidRPr="00E23893">
        <w:rPr>
          <w:rFonts w:ascii="Times New Roman" w:hAnsi="Times New Roman" w:cs="Times New Roman"/>
          <w:sz w:val="24"/>
        </w:rPr>
        <w:t>masyarakat</w:t>
      </w:r>
      <w:r w:rsidRPr="00E23893">
        <w:rPr>
          <w:rFonts w:ascii="Times New Roman" w:hAnsi="Times New Roman" w:cs="Times New Roman"/>
          <w:sz w:val="24"/>
          <w:lang w:val="id-ID"/>
        </w:rPr>
        <w:t xml:space="preserve"> </w:t>
      </w:r>
      <w:r w:rsidRPr="00E23893">
        <w:rPr>
          <w:rFonts w:ascii="Times New Roman" w:hAnsi="Times New Roman" w:cs="Times New Roman"/>
          <w:sz w:val="24"/>
        </w:rPr>
        <w:t>luas. Eksistensi</w:t>
      </w:r>
      <w:r w:rsidRPr="00E23893">
        <w:rPr>
          <w:rFonts w:ascii="Times New Roman" w:hAnsi="Times New Roman" w:cs="Times New Roman"/>
          <w:sz w:val="24"/>
          <w:lang w:val="id-ID"/>
        </w:rPr>
        <w:t xml:space="preserve"> </w:t>
      </w:r>
      <w:r w:rsidRPr="00E23893">
        <w:rPr>
          <w:rFonts w:ascii="Times New Roman" w:hAnsi="Times New Roman" w:cs="Times New Roman"/>
          <w:sz w:val="24"/>
        </w:rPr>
        <w:t>dari bank ini</w:t>
      </w:r>
      <w:r w:rsidRPr="00E23893">
        <w:rPr>
          <w:rFonts w:ascii="Times New Roman" w:hAnsi="Times New Roman" w:cs="Times New Roman"/>
          <w:sz w:val="24"/>
          <w:lang w:val="id-ID"/>
        </w:rPr>
        <w:t xml:space="preserve"> </w:t>
      </w:r>
      <w:r w:rsidRPr="00E23893">
        <w:rPr>
          <w:rFonts w:ascii="Times New Roman" w:hAnsi="Times New Roman" w:cs="Times New Roman"/>
          <w:sz w:val="24"/>
        </w:rPr>
        <w:t>diharapkan</w:t>
      </w:r>
      <w:r w:rsidRPr="00E23893">
        <w:rPr>
          <w:rFonts w:ascii="Times New Roman" w:hAnsi="Times New Roman" w:cs="Times New Roman"/>
          <w:sz w:val="24"/>
          <w:lang w:val="id-ID"/>
        </w:rPr>
        <w:t xml:space="preserve"> </w:t>
      </w:r>
      <w:proofErr w:type="gramStart"/>
      <w:r w:rsidRPr="00E23893">
        <w:rPr>
          <w:rFonts w:ascii="Times New Roman" w:hAnsi="Times New Roman" w:cs="Times New Roman"/>
          <w:sz w:val="24"/>
        </w:rPr>
        <w:t>akan</w:t>
      </w:r>
      <w:proofErr w:type="gramEnd"/>
      <w:r w:rsidRPr="00E23893">
        <w:rPr>
          <w:rFonts w:ascii="Times New Roman" w:hAnsi="Times New Roman" w:cs="Times New Roman"/>
          <w:sz w:val="24"/>
          <w:lang w:val="id-ID"/>
        </w:rPr>
        <w:t xml:space="preserve"> </w:t>
      </w:r>
      <w:r w:rsidRPr="00E23893">
        <w:rPr>
          <w:rFonts w:ascii="Times New Roman" w:hAnsi="Times New Roman" w:cs="Times New Roman"/>
          <w:sz w:val="24"/>
        </w:rPr>
        <w:t>dapat</w:t>
      </w:r>
      <w:r w:rsidRPr="00E23893">
        <w:rPr>
          <w:rFonts w:ascii="Times New Roman" w:hAnsi="Times New Roman" w:cs="Times New Roman"/>
          <w:sz w:val="24"/>
          <w:lang w:val="id-ID"/>
        </w:rPr>
        <w:t xml:space="preserve"> </w:t>
      </w:r>
      <w:r w:rsidRPr="00E23893">
        <w:rPr>
          <w:rFonts w:ascii="Times New Roman" w:hAnsi="Times New Roman" w:cs="Times New Roman"/>
          <w:sz w:val="24"/>
        </w:rPr>
        <w:t>memberikan</w:t>
      </w:r>
      <w:r w:rsidRPr="00E23893">
        <w:rPr>
          <w:rFonts w:ascii="Times New Roman" w:hAnsi="Times New Roman" w:cs="Times New Roman"/>
          <w:sz w:val="24"/>
          <w:lang w:val="id-ID"/>
        </w:rPr>
        <w:t xml:space="preserve"> </w:t>
      </w:r>
      <w:r w:rsidRPr="00E23893">
        <w:rPr>
          <w:rFonts w:ascii="Times New Roman" w:hAnsi="Times New Roman" w:cs="Times New Roman"/>
          <w:sz w:val="24"/>
        </w:rPr>
        <w:t>sumbangan</w:t>
      </w:r>
      <w:r w:rsidRPr="00E23893">
        <w:rPr>
          <w:rFonts w:ascii="Times New Roman" w:hAnsi="Times New Roman" w:cs="Times New Roman"/>
          <w:sz w:val="24"/>
          <w:lang w:val="id-ID"/>
        </w:rPr>
        <w:t xml:space="preserve"> </w:t>
      </w:r>
      <w:r w:rsidRPr="00E23893">
        <w:rPr>
          <w:rFonts w:ascii="Times New Roman" w:hAnsi="Times New Roman" w:cs="Times New Roman"/>
          <w:sz w:val="24"/>
        </w:rPr>
        <w:t>maksimal</w:t>
      </w:r>
      <w:r w:rsidRPr="00E23893">
        <w:rPr>
          <w:rFonts w:ascii="Times New Roman" w:hAnsi="Times New Roman" w:cs="Times New Roman"/>
          <w:sz w:val="24"/>
          <w:lang w:val="id-ID"/>
        </w:rPr>
        <w:t xml:space="preserve"> </w:t>
      </w:r>
      <w:r w:rsidRPr="00E23893">
        <w:rPr>
          <w:rFonts w:ascii="Times New Roman" w:hAnsi="Times New Roman" w:cs="Times New Roman"/>
          <w:sz w:val="24"/>
        </w:rPr>
        <w:t>dalam proses pembangun</w:t>
      </w:r>
      <w:r w:rsidRPr="00E23893">
        <w:rPr>
          <w:rFonts w:ascii="Times New Roman" w:hAnsi="Times New Roman" w:cs="Times New Roman"/>
          <w:sz w:val="24"/>
          <w:lang w:val="id-ID"/>
        </w:rPr>
        <w:t>a</w:t>
      </w:r>
      <w:r w:rsidRPr="00E23893">
        <w:rPr>
          <w:rFonts w:ascii="Times New Roman" w:hAnsi="Times New Roman" w:cs="Times New Roman"/>
          <w:sz w:val="24"/>
        </w:rPr>
        <w:t>n</w:t>
      </w:r>
      <w:r w:rsidRPr="00E23893">
        <w:rPr>
          <w:rFonts w:ascii="Times New Roman" w:hAnsi="Times New Roman" w:cs="Times New Roman"/>
          <w:sz w:val="24"/>
          <w:lang w:val="id-ID"/>
        </w:rPr>
        <w:t xml:space="preserve"> </w:t>
      </w:r>
      <w:r w:rsidRPr="00E23893">
        <w:rPr>
          <w:rFonts w:ascii="Times New Roman" w:hAnsi="Times New Roman" w:cs="Times New Roman"/>
          <w:sz w:val="24"/>
        </w:rPr>
        <w:t>sebagai</w:t>
      </w:r>
      <w:r w:rsidRPr="00E23893">
        <w:rPr>
          <w:rFonts w:ascii="Times New Roman" w:hAnsi="Times New Roman" w:cs="Times New Roman"/>
          <w:sz w:val="24"/>
          <w:lang w:val="id-ID"/>
        </w:rPr>
        <w:t xml:space="preserve"> </w:t>
      </w:r>
      <w:r w:rsidRPr="00E23893">
        <w:rPr>
          <w:rFonts w:ascii="Times New Roman" w:hAnsi="Times New Roman" w:cs="Times New Roman"/>
          <w:i/>
          <w:sz w:val="24"/>
        </w:rPr>
        <w:t>agent of development</w:t>
      </w:r>
      <w:r w:rsidRPr="00E23893">
        <w:rPr>
          <w:rFonts w:ascii="Times New Roman" w:hAnsi="Times New Roman" w:cs="Times New Roman"/>
          <w:sz w:val="24"/>
        </w:rPr>
        <w:t>.</w:t>
      </w:r>
    </w:p>
    <w:p w:rsidR="00801069" w:rsidRPr="00E23893" w:rsidRDefault="00801069" w:rsidP="00801069">
      <w:pPr>
        <w:pStyle w:val="NormalWeb"/>
        <w:shd w:val="clear" w:color="auto" w:fill="FFFFFF"/>
        <w:spacing w:before="0" w:beforeAutospacing="0" w:after="0" w:afterAutospacing="0" w:line="480" w:lineRule="auto"/>
        <w:jc w:val="both"/>
        <w:textAlignment w:val="baseline"/>
        <w:rPr>
          <w:shd w:val="clear" w:color="auto" w:fill="FFFFFF"/>
        </w:rPr>
      </w:pPr>
    </w:p>
    <w:p w:rsidR="00801069" w:rsidRPr="00E23893" w:rsidRDefault="00801069" w:rsidP="0080106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2.1.2</w:t>
      </w:r>
      <w:r w:rsidRPr="00E23893">
        <w:rPr>
          <w:rFonts w:ascii="Times New Roman" w:hAnsi="Times New Roman" w:cs="Times New Roman"/>
          <w:b/>
          <w:sz w:val="24"/>
          <w:szCs w:val="24"/>
        </w:rPr>
        <w:tab/>
        <w:t>Tinjauan Mengenai Kredit</w:t>
      </w:r>
    </w:p>
    <w:p w:rsidR="00801069" w:rsidRPr="00E23893" w:rsidRDefault="00801069" w:rsidP="0080106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2.1.2.1 Pengertian Kredit</w:t>
      </w:r>
    </w:p>
    <w:p w:rsidR="00801069" w:rsidRPr="00E23893" w:rsidRDefault="00801069" w:rsidP="00801069">
      <w:pPr>
        <w:spacing w:after="0" w:line="480" w:lineRule="auto"/>
        <w:ind w:firstLine="709"/>
        <w:jc w:val="both"/>
        <w:rPr>
          <w:rFonts w:ascii="Times New Roman" w:hAnsi="Times New Roman" w:cs="Times New Roman"/>
          <w:sz w:val="24"/>
          <w:szCs w:val="24"/>
        </w:rPr>
      </w:pPr>
      <w:r w:rsidRPr="00E23893">
        <w:rPr>
          <w:rFonts w:ascii="Times New Roman" w:hAnsi="Times New Roman" w:cs="Times New Roman"/>
          <w:sz w:val="24"/>
          <w:szCs w:val="24"/>
        </w:rPr>
        <w:t>Kata kredit berasal dari Bahasa Yunani “</w:t>
      </w:r>
      <w:r w:rsidRPr="00E23893">
        <w:rPr>
          <w:rFonts w:ascii="Times New Roman" w:hAnsi="Times New Roman" w:cs="Times New Roman"/>
          <w:i/>
          <w:sz w:val="24"/>
          <w:szCs w:val="24"/>
        </w:rPr>
        <w:t>Credere</w:t>
      </w:r>
      <w:r w:rsidRPr="00E23893">
        <w:rPr>
          <w:rFonts w:ascii="Times New Roman" w:hAnsi="Times New Roman" w:cs="Times New Roman"/>
          <w:sz w:val="24"/>
          <w:szCs w:val="24"/>
        </w:rPr>
        <w:t>” yang berarti kepercayaan, berasal dari bahasa Latin “</w:t>
      </w:r>
      <w:r w:rsidRPr="00E23893">
        <w:rPr>
          <w:rFonts w:ascii="Times New Roman" w:hAnsi="Times New Roman" w:cs="Times New Roman"/>
          <w:i/>
          <w:sz w:val="24"/>
          <w:szCs w:val="24"/>
        </w:rPr>
        <w:t>Creditum</w:t>
      </w:r>
      <w:r w:rsidRPr="00E23893">
        <w:rPr>
          <w:rFonts w:ascii="Times New Roman" w:hAnsi="Times New Roman" w:cs="Times New Roman"/>
          <w:sz w:val="24"/>
          <w:szCs w:val="24"/>
        </w:rPr>
        <w:t xml:space="preserve">” yang berarti kepercayaan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kebenaran. Menurut Undang-undang Nomor 10 Tahun 1998 tentang perubahan atas Undang-undang Nomor 7 Tahun 1992 tentang Perbankan, kredit adalah penyediaan uang atau tagihan-tagihan yang dapat disamakan dengan itu berdasarkan persetujuan atau kesepakatan pinjam-meminjam antara pihak bank dengan pihak lain yang mewajibkan pihak peminjam untuk melunasi hutangnya setelah jangka waktu tertentu dengan jumlah bunga, imbalan atau pembagian hasil keuntungan.</w:t>
      </w:r>
    </w:p>
    <w:p w:rsidR="00801069" w:rsidRPr="00E23893" w:rsidRDefault="00801069" w:rsidP="00801069">
      <w:pPr>
        <w:spacing w:after="0" w:line="480" w:lineRule="auto"/>
        <w:ind w:firstLine="709"/>
        <w:jc w:val="both"/>
        <w:rPr>
          <w:rFonts w:ascii="Times New Roman" w:hAnsi="Times New Roman" w:cs="Times New Roman"/>
          <w:sz w:val="24"/>
          <w:szCs w:val="24"/>
        </w:rPr>
      </w:pPr>
      <w:r w:rsidRPr="00E23893">
        <w:rPr>
          <w:rFonts w:ascii="Times New Roman" w:hAnsi="Times New Roman" w:cs="Times New Roman"/>
          <w:sz w:val="24"/>
          <w:szCs w:val="24"/>
        </w:rPr>
        <w:t xml:space="preserve">Menurut Ismail (2011:93) menyatakan bahwa dalam pengertian sederhana kredit merupakan penyaluran </w:t>
      </w:r>
      <w:proofErr w:type="gramStart"/>
      <w:r w:rsidRPr="00E23893">
        <w:rPr>
          <w:rFonts w:ascii="Times New Roman" w:hAnsi="Times New Roman" w:cs="Times New Roman"/>
          <w:sz w:val="24"/>
          <w:szCs w:val="24"/>
        </w:rPr>
        <w:t>dana</w:t>
      </w:r>
      <w:proofErr w:type="gramEnd"/>
      <w:r w:rsidRPr="00E23893">
        <w:rPr>
          <w:rFonts w:ascii="Times New Roman" w:hAnsi="Times New Roman" w:cs="Times New Roman"/>
          <w:sz w:val="24"/>
          <w:szCs w:val="24"/>
        </w:rPr>
        <w:t xml:space="preserve"> dari pihak yang memerlukan dana. Penyaluran </w:t>
      </w:r>
      <w:proofErr w:type="gramStart"/>
      <w:r w:rsidRPr="00E23893">
        <w:rPr>
          <w:rFonts w:ascii="Times New Roman" w:hAnsi="Times New Roman" w:cs="Times New Roman"/>
          <w:sz w:val="24"/>
          <w:szCs w:val="24"/>
        </w:rPr>
        <w:t>dana</w:t>
      </w:r>
      <w:proofErr w:type="gramEnd"/>
      <w:r w:rsidRPr="00E23893">
        <w:rPr>
          <w:rFonts w:ascii="Times New Roman" w:hAnsi="Times New Roman" w:cs="Times New Roman"/>
          <w:sz w:val="24"/>
          <w:szCs w:val="24"/>
        </w:rPr>
        <w:t xml:space="preserve"> tersebut </w:t>
      </w:r>
      <w:r w:rsidRPr="00E23893">
        <w:rPr>
          <w:rFonts w:ascii="Times New Roman" w:hAnsi="Times New Roman" w:cs="Times New Roman"/>
          <w:sz w:val="24"/>
          <w:szCs w:val="24"/>
        </w:rPr>
        <w:lastRenderedPageBreak/>
        <w:t xml:space="preserve">didasarkan pada kepercayaan yang diberikan oleh pemilik dana kepada pengguna dana. </w:t>
      </w:r>
      <w:proofErr w:type="gramStart"/>
      <w:r w:rsidRPr="00E23893">
        <w:rPr>
          <w:rFonts w:ascii="Times New Roman" w:hAnsi="Times New Roman" w:cs="Times New Roman"/>
          <w:sz w:val="24"/>
          <w:szCs w:val="24"/>
        </w:rPr>
        <w:t>Sedangkan menurut Pandia (2012:169) yang dimaksud dengan kredit adalah kegiatan bank mengalokasikan dananya dalam bentuk pinjaman yang diberikan atau kredit untuk memperoleh keuntungan (</w:t>
      </w:r>
      <w:r w:rsidRPr="00E23893">
        <w:rPr>
          <w:rFonts w:ascii="Times New Roman" w:hAnsi="Times New Roman" w:cs="Times New Roman"/>
          <w:i/>
          <w:sz w:val="24"/>
          <w:szCs w:val="24"/>
        </w:rPr>
        <w:t>profitability</w:t>
      </w:r>
      <w:r w:rsidRPr="00E23893">
        <w:rPr>
          <w:rFonts w:ascii="Times New Roman" w:hAnsi="Times New Roman" w:cs="Times New Roman"/>
          <w:sz w:val="24"/>
          <w:szCs w:val="24"/>
        </w:rPr>
        <w:t>) dengan memperhatikan tingkat keamanannya (</w:t>
      </w:r>
      <w:r w:rsidRPr="00E23893">
        <w:rPr>
          <w:rFonts w:ascii="Times New Roman" w:hAnsi="Times New Roman" w:cs="Times New Roman"/>
          <w:i/>
          <w:sz w:val="24"/>
          <w:szCs w:val="24"/>
        </w:rPr>
        <w:t>safety</w:t>
      </w:r>
      <w:r w:rsidRPr="00E23893">
        <w:rPr>
          <w:rFonts w:ascii="Times New Roman" w:hAnsi="Times New Roman" w:cs="Times New Roman"/>
          <w:sz w:val="24"/>
          <w:szCs w:val="24"/>
        </w:rPr>
        <w:t>).</w:t>
      </w:r>
      <w:proofErr w:type="gramEnd"/>
      <w:r w:rsidRPr="00E23893">
        <w:rPr>
          <w:rFonts w:ascii="Times New Roman" w:hAnsi="Times New Roman" w:cs="Times New Roman"/>
          <w:sz w:val="24"/>
          <w:szCs w:val="24"/>
        </w:rPr>
        <w:t xml:space="preserve"> </w:t>
      </w:r>
    </w:p>
    <w:p w:rsidR="00801069" w:rsidRPr="00E23893" w:rsidRDefault="00801069" w:rsidP="00801069">
      <w:pPr>
        <w:spacing w:after="0" w:line="480" w:lineRule="auto"/>
        <w:ind w:firstLine="709"/>
        <w:jc w:val="both"/>
        <w:rPr>
          <w:rFonts w:ascii="Times New Roman" w:hAnsi="Times New Roman" w:cs="Times New Roman"/>
          <w:sz w:val="24"/>
          <w:szCs w:val="24"/>
        </w:rPr>
      </w:pPr>
    </w:p>
    <w:p w:rsidR="00801069" w:rsidRPr="00E23893" w:rsidRDefault="00801069" w:rsidP="00801069">
      <w:pPr>
        <w:spacing w:after="0" w:line="480" w:lineRule="auto"/>
        <w:jc w:val="both"/>
        <w:rPr>
          <w:rFonts w:ascii="Times New Roman" w:eastAsia="Times New Roman" w:hAnsi="Times New Roman" w:cs="Times New Roman"/>
          <w:b/>
          <w:sz w:val="24"/>
          <w:szCs w:val="24"/>
        </w:rPr>
      </w:pPr>
      <w:r w:rsidRPr="00E23893">
        <w:rPr>
          <w:rFonts w:ascii="Times New Roman" w:eastAsia="Times New Roman" w:hAnsi="Times New Roman" w:cs="Times New Roman"/>
          <w:b/>
          <w:sz w:val="24"/>
          <w:szCs w:val="24"/>
        </w:rPr>
        <w:t>2.1.2.2 Unsur-unsur Kredit</w:t>
      </w:r>
    </w:p>
    <w:p w:rsidR="00801069" w:rsidRPr="00E23893" w:rsidRDefault="00801069" w:rsidP="00801069">
      <w:pPr>
        <w:spacing w:after="0" w:line="480" w:lineRule="auto"/>
        <w:ind w:firstLine="720"/>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 xml:space="preserve">Menurut </w:t>
      </w:r>
      <w:proofErr w:type="gramStart"/>
      <w:r w:rsidRPr="00E23893">
        <w:rPr>
          <w:rFonts w:ascii="Times New Roman" w:eastAsia="Times New Roman" w:hAnsi="Times New Roman" w:cs="Times New Roman"/>
          <w:sz w:val="24"/>
          <w:szCs w:val="24"/>
        </w:rPr>
        <w:t>Kasmir(</w:t>
      </w:r>
      <w:proofErr w:type="gramEnd"/>
      <w:r w:rsidRPr="00E23893">
        <w:rPr>
          <w:rFonts w:ascii="Times New Roman" w:eastAsia="Times New Roman" w:hAnsi="Times New Roman" w:cs="Times New Roman"/>
          <w:sz w:val="24"/>
          <w:szCs w:val="24"/>
        </w:rPr>
        <w:t>2010:74) Adapun unsur-unsur yang terkandung dalam pemberian suatu fasilitas kredit adalah sebagai berikut:</w:t>
      </w:r>
    </w:p>
    <w:p w:rsidR="00801069" w:rsidRPr="00E23893" w:rsidRDefault="00801069" w:rsidP="00801069">
      <w:pPr>
        <w:pStyle w:val="ListParagraph"/>
        <w:numPr>
          <w:ilvl w:val="0"/>
          <w:numId w:val="14"/>
        </w:numPr>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Kepercayaan</w:t>
      </w:r>
    </w:p>
    <w:p w:rsidR="00801069" w:rsidRPr="00E23893" w:rsidRDefault="00801069" w:rsidP="00801069">
      <w:pPr>
        <w:pStyle w:val="ListParagraph"/>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 xml:space="preserve">Yang merupakan suatu keyakinan pemberi kredit (bank) bahwa kredit yang diberikannya baik dalam bentuk uang, barang atau jasa </w:t>
      </w:r>
      <w:proofErr w:type="gramStart"/>
      <w:r w:rsidRPr="00E23893">
        <w:rPr>
          <w:rFonts w:ascii="Times New Roman" w:eastAsia="Times New Roman" w:hAnsi="Times New Roman" w:cs="Times New Roman"/>
          <w:sz w:val="24"/>
          <w:szCs w:val="24"/>
        </w:rPr>
        <w:t>akan</w:t>
      </w:r>
      <w:proofErr w:type="gramEnd"/>
      <w:r w:rsidRPr="00E23893">
        <w:rPr>
          <w:rFonts w:ascii="Times New Roman" w:eastAsia="Times New Roman" w:hAnsi="Times New Roman" w:cs="Times New Roman"/>
          <w:sz w:val="24"/>
          <w:szCs w:val="24"/>
        </w:rPr>
        <w:t xml:space="preserve"> benar-benar diterimanya kembali dalam jangka waktu tertentu dimasa yang akan dating.</w:t>
      </w:r>
    </w:p>
    <w:p w:rsidR="00801069" w:rsidRPr="00E23893" w:rsidRDefault="00801069" w:rsidP="00801069">
      <w:pPr>
        <w:pStyle w:val="ListParagraph"/>
        <w:numPr>
          <w:ilvl w:val="0"/>
          <w:numId w:val="14"/>
        </w:numPr>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Jangka Waktu</w:t>
      </w:r>
    </w:p>
    <w:p w:rsidR="00801069" w:rsidRPr="00E23893" w:rsidRDefault="00801069" w:rsidP="00801069">
      <w:pPr>
        <w:pStyle w:val="ListParagraph"/>
        <w:spacing w:after="0" w:line="480" w:lineRule="auto"/>
        <w:jc w:val="both"/>
        <w:rPr>
          <w:rFonts w:ascii="Times New Roman" w:eastAsia="Times New Roman" w:hAnsi="Times New Roman" w:cs="Times New Roman"/>
          <w:sz w:val="24"/>
          <w:szCs w:val="24"/>
        </w:rPr>
      </w:pPr>
      <w:proofErr w:type="gramStart"/>
      <w:r w:rsidRPr="00E23893">
        <w:rPr>
          <w:rFonts w:ascii="Times New Roman" w:eastAsia="Times New Roman" w:hAnsi="Times New Roman" w:cs="Times New Roman"/>
          <w:sz w:val="24"/>
          <w:szCs w:val="24"/>
        </w:rPr>
        <w:t>Yang menyatakan bahwa ada jarak antara saat persetujuan pemberian kredit dan pelunasannya.Pada saat pelunasan kredit yang telah disepakati jarak atau jangka waktunya bisa berbentuk jangka pendek, jangka menengah atau jangka panjang.</w:t>
      </w:r>
      <w:proofErr w:type="gramEnd"/>
    </w:p>
    <w:p w:rsidR="00801069" w:rsidRPr="00E23893" w:rsidRDefault="00801069" w:rsidP="00801069">
      <w:pPr>
        <w:pStyle w:val="ListParagraph"/>
        <w:numPr>
          <w:ilvl w:val="0"/>
          <w:numId w:val="14"/>
        </w:numPr>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Risiko</w:t>
      </w:r>
    </w:p>
    <w:p w:rsidR="00801069" w:rsidRPr="00E23893" w:rsidRDefault="00801069" w:rsidP="00801069">
      <w:pPr>
        <w:pStyle w:val="ListParagraph"/>
        <w:spacing w:after="0" w:line="480" w:lineRule="auto"/>
        <w:jc w:val="both"/>
        <w:rPr>
          <w:rFonts w:ascii="Times New Roman" w:eastAsia="Times New Roman" w:hAnsi="Times New Roman" w:cs="Times New Roman"/>
          <w:sz w:val="24"/>
          <w:szCs w:val="24"/>
        </w:rPr>
      </w:pPr>
      <w:proofErr w:type="gramStart"/>
      <w:r w:rsidRPr="00E23893">
        <w:rPr>
          <w:rFonts w:ascii="Times New Roman" w:eastAsia="Times New Roman" w:hAnsi="Times New Roman" w:cs="Times New Roman"/>
          <w:sz w:val="24"/>
          <w:szCs w:val="24"/>
        </w:rPr>
        <w:t>Yang menyatakan adanya risiko yang mungkin muncul sepanjang jarak antara saat memberikan dan pelunasannya.Semakin panjang masa kredit maka semakin besar risiko yang menjadi tanggungan bank, demikian juga sebaliknya.Risiko ini ada yang di sengaja maupun tidak disengaja.</w:t>
      </w:r>
      <w:proofErr w:type="gramEnd"/>
    </w:p>
    <w:p w:rsidR="00801069" w:rsidRPr="00E23893" w:rsidRDefault="00801069" w:rsidP="00801069">
      <w:pPr>
        <w:pStyle w:val="ListParagraph"/>
        <w:numPr>
          <w:ilvl w:val="0"/>
          <w:numId w:val="14"/>
        </w:numPr>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Kesepakatan</w:t>
      </w:r>
    </w:p>
    <w:p w:rsidR="00801069" w:rsidRPr="00E23893" w:rsidRDefault="00801069" w:rsidP="00801069">
      <w:pPr>
        <w:pStyle w:val="ListParagraph"/>
        <w:spacing w:after="0" w:line="480" w:lineRule="auto"/>
        <w:jc w:val="both"/>
        <w:rPr>
          <w:rFonts w:ascii="Times New Roman" w:eastAsia="Times New Roman" w:hAnsi="Times New Roman" w:cs="Times New Roman"/>
          <w:sz w:val="24"/>
          <w:szCs w:val="24"/>
        </w:rPr>
      </w:pPr>
      <w:proofErr w:type="gramStart"/>
      <w:r w:rsidRPr="00E23893">
        <w:rPr>
          <w:rFonts w:ascii="Times New Roman" w:eastAsia="Times New Roman" w:hAnsi="Times New Roman" w:cs="Times New Roman"/>
          <w:sz w:val="24"/>
          <w:szCs w:val="24"/>
        </w:rPr>
        <w:lastRenderedPageBreak/>
        <w:t>Yang menyatakan bahwa antara kreditur dan debitur terdapat suatu persetujuan dan dibuktikan dengan suatu perjanjian dimana masing-masing pihak menandatangani hak dan kewajiban masing-masing.</w:t>
      </w:r>
      <w:proofErr w:type="gramEnd"/>
    </w:p>
    <w:p w:rsidR="00801069" w:rsidRPr="00E23893" w:rsidRDefault="00801069" w:rsidP="00801069">
      <w:pPr>
        <w:pStyle w:val="ListParagraph"/>
        <w:numPr>
          <w:ilvl w:val="0"/>
          <w:numId w:val="14"/>
        </w:numPr>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Balas Jasa</w:t>
      </w:r>
    </w:p>
    <w:p w:rsidR="00801069" w:rsidRPr="00E23893" w:rsidRDefault="00801069" w:rsidP="00801069">
      <w:pPr>
        <w:pStyle w:val="ListParagraph"/>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 xml:space="preserve">Merupakan keuntungan atas pemberian suatu kredit atau jasa tersebut yang kita kenal dengan </w:t>
      </w:r>
      <w:proofErr w:type="gramStart"/>
      <w:r w:rsidRPr="00E23893">
        <w:rPr>
          <w:rFonts w:ascii="Times New Roman" w:eastAsia="Times New Roman" w:hAnsi="Times New Roman" w:cs="Times New Roman"/>
          <w:sz w:val="24"/>
          <w:szCs w:val="24"/>
        </w:rPr>
        <w:t>nama</w:t>
      </w:r>
      <w:proofErr w:type="gramEnd"/>
      <w:r w:rsidRPr="00E23893">
        <w:rPr>
          <w:rFonts w:ascii="Times New Roman" w:eastAsia="Times New Roman" w:hAnsi="Times New Roman" w:cs="Times New Roman"/>
          <w:sz w:val="24"/>
          <w:szCs w:val="24"/>
        </w:rPr>
        <w:t xml:space="preserve"> bunga. </w:t>
      </w:r>
      <w:proofErr w:type="gramStart"/>
      <w:r w:rsidRPr="00E23893">
        <w:rPr>
          <w:rFonts w:ascii="Times New Roman" w:eastAsia="Times New Roman" w:hAnsi="Times New Roman" w:cs="Times New Roman"/>
          <w:sz w:val="24"/>
          <w:szCs w:val="24"/>
        </w:rPr>
        <w:t>Balas jasa dalam bentuk bunga dan biaya administrasi kredit ini merupakan keuntungan bank.</w:t>
      </w:r>
      <w:proofErr w:type="gramEnd"/>
    </w:p>
    <w:p w:rsidR="00801069" w:rsidRPr="00E23893" w:rsidRDefault="00801069" w:rsidP="00801069">
      <w:pPr>
        <w:pStyle w:val="ListParagraph"/>
        <w:spacing w:after="0" w:line="480" w:lineRule="auto"/>
        <w:jc w:val="both"/>
        <w:rPr>
          <w:rFonts w:ascii="Times New Roman" w:eastAsia="Times New Roman" w:hAnsi="Times New Roman" w:cs="Times New Roman"/>
          <w:sz w:val="24"/>
          <w:szCs w:val="24"/>
        </w:rPr>
      </w:pPr>
    </w:p>
    <w:p w:rsidR="00801069" w:rsidRPr="00E23893" w:rsidRDefault="00801069" w:rsidP="00801069">
      <w:pPr>
        <w:spacing w:after="0" w:line="480" w:lineRule="auto"/>
        <w:jc w:val="both"/>
        <w:rPr>
          <w:rFonts w:ascii="Times New Roman" w:eastAsia="Times New Roman" w:hAnsi="Times New Roman" w:cs="Times New Roman"/>
          <w:b/>
          <w:sz w:val="24"/>
          <w:szCs w:val="24"/>
        </w:rPr>
      </w:pPr>
      <w:r w:rsidRPr="00E23893">
        <w:rPr>
          <w:rFonts w:ascii="Times New Roman" w:eastAsia="Times New Roman" w:hAnsi="Times New Roman" w:cs="Times New Roman"/>
          <w:b/>
          <w:sz w:val="24"/>
          <w:szCs w:val="24"/>
        </w:rPr>
        <w:t>2.1.2.3</w:t>
      </w:r>
      <w:r w:rsidRPr="00E23893">
        <w:rPr>
          <w:rFonts w:ascii="Times New Roman" w:eastAsia="Times New Roman" w:hAnsi="Times New Roman" w:cs="Times New Roman"/>
          <w:b/>
          <w:sz w:val="24"/>
          <w:szCs w:val="24"/>
        </w:rPr>
        <w:tab/>
        <w:t>Fungsi kredit</w:t>
      </w:r>
    </w:p>
    <w:p w:rsidR="00801069" w:rsidRPr="00E23893" w:rsidRDefault="00801069" w:rsidP="00801069">
      <w:pPr>
        <w:tabs>
          <w:tab w:val="left" w:pos="709"/>
          <w:tab w:val="left" w:pos="1418"/>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b/>
          <w:sz w:val="24"/>
          <w:szCs w:val="24"/>
        </w:rPr>
        <w:tab/>
      </w:r>
      <w:proofErr w:type="gramStart"/>
      <w:r w:rsidRPr="00E23893">
        <w:rPr>
          <w:rFonts w:ascii="Times New Roman" w:eastAsia="Times New Roman" w:hAnsi="Times New Roman" w:cs="Times New Roman"/>
          <w:sz w:val="24"/>
          <w:szCs w:val="24"/>
        </w:rPr>
        <w:t>Menurut Ismail (2011:96-97) dalam bukunya menyatakan bahwa pada dasarnya fungsi kredit ialah merupakan pelayanan kepada masyarakat dalam memenuhi kebutuhannya untuk meningkatkan usahanya.</w:t>
      </w:r>
      <w:proofErr w:type="gramEnd"/>
      <w:r w:rsidRPr="00E23893">
        <w:rPr>
          <w:rFonts w:ascii="Times New Roman" w:eastAsia="Times New Roman" w:hAnsi="Times New Roman" w:cs="Times New Roman"/>
          <w:sz w:val="24"/>
          <w:szCs w:val="24"/>
        </w:rPr>
        <w:t xml:space="preserve"> </w:t>
      </w:r>
    </w:p>
    <w:p w:rsidR="00801069" w:rsidRPr="00E23893" w:rsidRDefault="00801069" w:rsidP="00801069">
      <w:pPr>
        <w:tabs>
          <w:tab w:val="left" w:pos="709"/>
          <w:tab w:val="left" w:pos="1418"/>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ab/>
        <w:t>Fungsi kredit secara terperinci adalah sebagai berikut:</w:t>
      </w:r>
    </w:p>
    <w:p w:rsidR="00801069" w:rsidRPr="00E23893" w:rsidRDefault="00801069" w:rsidP="00801069">
      <w:pPr>
        <w:pStyle w:val="ListParagraph"/>
        <w:numPr>
          <w:ilvl w:val="0"/>
          <w:numId w:val="8"/>
        </w:numPr>
        <w:tabs>
          <w:tab w:val="left" w:pos="709"/>
          <w:tab w:val="left" w:pos="1134"/>
        </w:tabs>
        <w:spacing w:after="0" w:line="480" w:lineRule="auto"/>
        <w:ind w:hanging="1429"/>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Kredit dapat meningkatkan arus tukar menukar barang dan jasa.</w:t>
      </w:r>
    </w:p>
    <w:p w:rsidR="00801069" w:rsidRPr="00E23893" w:rsidRDefault="00801069" w:rsidP="00801069">
      <w:pPr>
        <w:pStyle w:val="ListParagraph"/>
        <w:tabs>
          <w:tab w:val="left" w:pos="709"/>
          <w:tab w:val="left" w:pos="1134"/>
        </w:tabs>
        <w:spacing w:after="0" w:line="480" w:lineRule="auto"/>
        <w:ind w:left="709"/>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 xml:space="preserve">Kredit dapat meningkatkan arus tukar barang, hal ini seandainya belum tersedia uang sebagai alat pembayaran, maka kredit </w:t>
      </w:r>
      <w:proofErr w:type="gramStart"/>
      <w:r w:rsidRPr="00E23893">
        <w:rPr>
          <w:rFonts w:ascii="Times New Roman" w:eastAsia="Times New Roman" w:hAnsi="Times New Roman" w:cs="Times New Roman"/>
          <w:sz w:val="24"/>
          <w:szCs w:val="24"/>
        </w:rPr>
        <w:t>akan</w:t>
      </w:r>
      <w:proofErr w:type="gramEnd"/>
      <w:r w:rsidRPr="00E23893">
        <w:rPr>
          <w:rFonts w:ascii="Times New Roman" w:eastAsia="Times New Roman" w:hAnsi="Times New Roman" w:cs="Times New Roman"/>
          <w:sz w:val="24"/>
          <w:szCs w:val="24"/>
        </w:rPr>
        <w:t xml:space="preserve"> membantu melancarkan lalu lintas pertukaran barang dan jasa.</w:t>
      </w:r>
    </w:p>
    <w:p w:rsidR="00801069" w:rsidRPr="00E23893" w:rsidRDefault="00801069" w:rsidP="00801069">
      <w:pPr>
        <w:pStyle w:val="ListParagraph"/>
        <w:numPr>
          <w:ilvl w:val="0"/>
          <w:numId w:val="8"/>
        </w:numPr>
        <w:tabs>
          <w:tab w:val="left" w:pos="709"/>
          <w:tab w:val="left" w:pos="1134"/>
        </w:tabs>
        <w:spacing w:after="0" w:line="480" w:lineRule="auto"/>
        <w:ind w:hanging="1429"/>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 xml:space="preserve">Kredit merupakan alat yang dipakai untuk memanfaatkan </w:t>
      </w:r>
      <w:r w:rsidRPr="00E23893">
        <w:rPr>
          <w:rFonts w:ascii="Times New Roman" w:eastAsia="Times New Roman" w:hAnsi="Times New Roman" w:cs="Times New Roman"/>
          <w:i/>
          <w:sz w:val="24"/>
          <w:szCs w:val="24"/>
        </w:rPr>
        <w:t>idle fund.</w:t>
      </w:r>
    </w:p>
    <w:p w:rsidR="00801069" w:rsidRPr="00E23893" w:rsidRDefault="00801069" w:rsidP="00801069">
      <w:pPr>
        <w:pStyle w:val="ListParagraph"/>
        <w:tabs>
          <w:tab w:val="left" w:pos="709"/>
          <w:tab w:val="left" w:pos="1134"/>
        </w:tabs>
        <w:spacing w:after="0" w:line="480" w:lineRule="auto"/>
        <w:ind w:left="709"/>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 xml:space="preserve">Di dalam kehidupan ekonomi, ada beberapa pihak yang kelebihan </w:t>
      </w:r>
      <w:proofErr w:type="gramStart"/>
      <w:r w:rsidRPr="00E23893">
        <w:rPr>
          <w:rFonts w:ascii="Times New Roman" w:eastAsia="Times New Roman" w:hAnsi="Times New Roman" w:cs="Times New Roman"/>
          <w:sz w:val="24"/>
          <w:szCs w:val="24"/>
        </w:rPr>
        <w:t>dana</w:t>
      </w:r>
      <w:proofErr w:type="gramEnd"/>
      <w:r w:rsidRPr="00E23893">
        <w:rPr>
          <w:rFonts w:ascii="Times New Roman" w:eastAsia="Times New Roman" w:hAnsi="Times New Roman" w:cs="Times New Roman"/>
          <w:sz w:val="24"/>
          <w:szCs w:val="24"/>
        </w:rPr>
        <w:t xml:space="preserve">, dan ada beberapa pihak yang kekurangan dana. Kredit merupakan satu </w:t>
      </w:r>
      <w:proofErr w:type="gramStart"/>
      <w:r w:rsidRPr="00E23893">
        <w:rPr>
          <w:rFonts w:ascii="Times New Roman" w:eastAsia="Times New Roman" w:hAnsi="Times New Roman" w:cs="Times New Roman"/>
          <w:sz w:val="24"/>
          <w:szCs w:val="24"/>
        </w:rPr>
        <w:t>cara</w:t>
      </w:r>
      <w:proofErr w:type="gramEnd"/>
      <w:r w:rsidRPr="00E23893">
        <w:rPr>
          <w:rFonts w:ascii="Times New Roman" w:eastAsia="Times New Roman" w:hAnsi="Times New Roman" w:cs="Times New Roman"/>
          <w:sz w:val="24"/>
          <w:szCs w:val="24"/>
        </w:rPr>
        <w:t xml:space="preserve"> untuk mengatasi gap tersebut. Satu pihak kelebihan dana dan tidak dapat memanfaatkan dana tersebut sehingga dananya menjadi </w:t>
      </w:r>
      <w:r w:rsidRPr="00E23893">
        <w:rPr>
          <w:rFonts w:ascii="Times New Roman" w:eastAsia="Times New Roman" w:hAnsi="Times New Roman" w:cs="Times New Roman"/>
          <w:i/>
          <w:sz w:val="24"/>
          <w:szCs w:val="24"/>
        </w:rPr>
        <w:t>idle</w:t>
      </w:r>
      <w:proofErr w:type="gramStart"/>
      <w:r w:rsidRPr="00E23893">
        <w:rPr>
          <w:rFonts w:ascii="Times New Roman" w:eastAsia="Times New Roman" w:hAnsi="Times New Roman" w:cs="Times New Roman"/>
          <w:i/>
          <w:sz w:val="24"/>
          <w:szCs w:val="24"/>
        </w:rPr>
        <w:t>,</w:t>
      </w:r>
      <w:r w:rsidRPr="00E23893">
        <w:rPr>
          <w:rFonts w:ascii="Times New Roman" w:eastAsia="Times New Roman" w:hAnsi="Times New Roman" w:cs="Times New Roman"/>
          <w:sz w:val="24"/>
          <w:szCs w:val="24"/>
        </w:rPr>
        <w:t>sementara</w:t>
      </w:r>
      <w:proofErr w:type="gramEnd"/>
      <w:r w:rsidRPr="00E23893">
        <w:rPr>
          <w:rFonts w:ascii="Times New Roman" w:eastAsia="Times New Roman" w:hAnsi="Times New Roman" w:cs="Times New Roman"/>
          <w:sz w:val="24"/>
          <w:szCs w:val="24"/>
        </w:rPr>
        <w:t xml:space="preserve"> ada pihak lain yang mempunyai usaka akan tetapi tidak memiliki dana yang cukup untuk mengembangkan usahanya, sehingga memerlukan dana. Dana </w:t>
      </w:r>
      <w:r w:rsidRPr="00E23893">
        <w:rPr>
          <w:rFonts w:ascii="Times New Roman" w:eastAsia="Times New Roman" w:hAnsi="Times New Roman" w:cs="Times New Roman"/>
          <w:sz w:val="24"/>
          <w:szCs w:val="24"/>
        </w:rPr>
        <w:lastRenderedPageBreak/>
        <w:t xml:space="preserve">yang berasal dari golongan yang kelebihan </w:t>
      </w:r>
      <w:proofErr w:type="gramStart"/>
      <w:r w:rsidRPr="00E23893">
        <w:rPr>
          <w:rFonts w:ascii="Times New Roman" w:eastAsia="Times New Roman" w:hAnsi="Times New Roman" w:cs="Times New Roman"/>
          <w:sz w:val="24"/>
          <w:szCs w:val="24"/>
        </w:rPr>
        <w:t>dana</w:t>
      </w:r>
      <w:proofErr w:type="gramEnd"/>
      <w:r w:rsidRPr="00E23893">
        <w:rPr>
          <w:rFonts w:ascii="Times New Roman" w:eastAsia="Times New Roman" w:hAnsi="Times New Roman" w:cs="Times New Roman"/>
          <w:sz w:val="24"/>
          <w:szCs w:val="24"/>
        </w:rPr>
        <w:t>, apabila dipinjamkan kepada pihak yang kekurangan dana, maka akan efektif, karena dana tersebut dimanfaatkan oleh pihak yang membutuhkan dana.</w:t>
      </w:r>
    </w:p>
    <w:p w:rsidR="00801069" w:rsidRPr="00E23893" w:rsidRDefault="00801069" w:rsidP="00801069">
      <w:pPr>
        <w:pStyle w:val="ListParagraph"/>
        <w:numPr>
          <w:ilvl w:val="0"/>
          <w:numId w:val="8"/>
        </w:numPr>
        <w:tabs>
          <w:tab w:val="left" w:pos="1134"/>
        </w:tabs>
        <w:spacing w:after="0" w:line="480" w:lineRule="auto"/>
        <w:ind w:left="709" w:hanging="709"/>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Kredit dapat menciptakan alat pembayaran yang baru.</w:t>
      </w:r>
    </w:p>
    <w:p w:rsidR="00801069" w:rsidRPr="00E23893" w:rsidRDefault="00801069" w:rsidP="00801069">
      <w:pPr>
        <w:pStyle w:val="ListParagraph"/>
        <w:tabs>
          <w:tab w:val="left" w:pos="709"/>
          <w:tab w:val="left" w:pos="1134"/>
        </w:tabs>
        <w:spacing w:after="0" w:line="480" w:lineRule="auto"/>
        <w:ind w:left="709"/>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 xml:space="preserve">Sebagai contoh adalah kredit rekening </w:t>
      </w:r>
      <w:proofErr w:type="gramStart"/>
      <w:r w:rsidRPr="00E23893">
        <w:rPr>
          <w:rFonts w:ascii="Times New Roman" w:eastAsia="Times New Roman" w:hAnsi="Times New Roman" w:cs="Times New Roman"/>
          <w:sz w:val="24"/>
          <w:szCs w:val="24"/>
        </w:rPr>
        <w:t>koran</w:t>
      </w:r>
      <w:proofErr w:type="gramEnd"/>
      <w:r w:rsidRPr="00E23893">
        <w:rPr>
          <w:rFonts w:ascii="Times New Roman" w:eastAsia="Times New Roman" w:hAnsi="Times New Roman" w:cs="Times New Roman"/>
          <w:sz w:val="24"/>
          <w:szCs w:val="24"/>
        </w:rPr>
        <w:t xml:space="preserve"> yang diberikan oleh bank kepada usahaan. Pada dasarnya pada saat bank telah melakukan perjanjian kredit rekening </w:t>
      </w:r>
      <w:proofErr w:type="gramStart"/>
      <w:r w:rsidRPr="00E23893">
        <w:rPr>
          <w:rFonts w:ascii="Times New Roman" w:eastAsia="Times New Roman" w:hAnsi="Times New Roman" w:cs="Times New Roman"/>
          <w:sz w:val="24"/>
          <w:szCs w:val="24"/>
        </w:rPr>
        <w:t>koran</w:t>
      </w:r>
      <w:proofErr w:type="gramEnd"/>
      <w:r w:rsidRPr="00E23893">
        <w:rPr>
          <w:rFonts w:ascii="Times New Roman" w:eastAsia="Times New Roman" w:hAnsi="Times New Roman" w:cs="Times New Roman"/>
          <w:sz w:val="24"/>
          <w:szCs w:val="24"/>
        </w:rPr>
        <w:t>, pada saat itu debitur sudah memiliki hak untuk menarik dana tersebut secara tunai dari rekening giro nya. Kredit ini bisa dianggap adanya alat pembayaran yang baru.\</w:t>
      </w:r>
    </w:p>
    <w:p w:rsidR="00801069" w:rsidRPr="00E23893" w:rsidRDefault="00801069" w:rsidP="00801069">
      <w:pPr>
        <w:pStyle w:val="ListParagraph"/>
        <w:numPr>
          <w:ilvl w:val="0"/>
          <w:numId w:val="8"/>
        </w:numPr>
        <w:tabs>
          <w:tab w:val="left" w:pos="709"/>
          <w:tab w:val="left" w:pos="851"/>
        </w:tabs>
        <w:spacing w:after="0" w:line="480" w:lineRule="auto"/>
        <w:ind w:left="709" w:hanging="720"/>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Kredit sebagai alat pengendali harga.</w:t>
      </w:r>
    </w:p>
    <w:p w:rsidR="00801069" w:rsidRPr="00E23893" w:rsidRDefault="00801069" w:rsidP="00801069">
      <w:pPr>
        <w:pStyle w:val="ListParagraph"/>
        <w:tabs>
          <w:tab w:val="left" w:pos="709"/>
          <w:tab w:val="left" w:pos="1134"/>
        </w:tabs>
        <w:spacing w:after="0" w:line="480" w:lineRule="auto"/>
        <w:ind w:left="709"/>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 xml:space="preserve">Pemberian kredit yang ekspansif </w:t>
      </w:r>
      <w:proofErr w:type="gramStart"/>
      <w:r w:rsidRPr="00E23893">
        <w:rPr>
          <w:rFonts w:ascii="Times New Roman" w:eastAsia="Times New Roman" w:hAnsi="Times New Roman" w:cs="Times New Roman"/>
          <w:sz w:val="24"/>
          <w:szCs w:val="24"/>
        </w:rPr>
        <w:t>akan</w:t>
      </w:r>
      <w:proofErr w:type="gramEnd"/>
      <w:r w:rsidRPr="00E23893">
        <w:rPr>
          <w:rFonts w:ascii="Times New Roman" w:eastAsia="Times New Roman" w:hAnsi="Times New Roman" w:cs="Times New Roman"/>
          <w:sz w:val="24"/>
          <w:szCs w:val="24"/>
        </w:rPr>
        <w:t xml:space="preserve"> mendorong meningkatnya jumlah uang yang beredar, dan peningkatan peredaran uang tersebut akan mendorong kenaikan harga.</w:t>
      </w:r>
    </w:p>
    <w:p w:rsidR="00801069" w:rsidRPr="00E23893" w:rsidRDefault="00801069" w:rsidP="00801069">
      <w:pPr>
        <w:pStyle w:val="ListParagraph"/>
        <w:numPr>
          <w:ilvl w:val="0"/>
          <w:numId w:val="8"/>
        </w:numPr>
        <w:tabs>
          <w:tab w:val="left" w:pos="709"/>
          <w:tab w:val="left" w:pos="1134"/>
        </w:tabs>
        <w:spacing w:after="0" w:line="480" w:lineRule="auto"/>
        <w:ind w:hanging="1429"/>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Kredit dapat mengaktifkan dan meningkatkan manfaat ekonomi yang ada.</w:t>
      </w:r>
    </w:p>
    <w:p w:rsidR="00801069" w:rsidRPr="00E23893" w:rsidRDefault="00801069" w:rsidP="00801069">
      <w:pPr>
        <w:pStyle w:val="ListParagraph"/>
        <w:tabs>
          <w:tab w:val="left" w:pos="709"/>
          <w:tab w:val="left" w:pos="1134"/>
        </w:tabs>
        <w:spacing w:after="0" w:line="480" w:lineRule="auto"/>
        <w:ind w:left="709"/>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 xml:space="preserve">Apabila bank memberikan kredit produktif, yaitu kredit modal kerja atau investasi, maka pemberian kredit tersebut </w:t>
      </w:r>
      <w:proofErr w:type="gramStart"/>
      <w:r w:rsidRPr="00E23893">
        <w:rPr>
          <w:rFonts w:ascii="Times New Roman" w:eastAsia="Times New Roman" w:hAnsi="Times New Roman" w:cs="Times New Roman"/>
          <w:sz w:val="24"/>
          <w:szCs w:val="24"/>
        </w:rPr>
        <w:t>akan</w:t>
      </w:r>
      <w:proofErr w:type="gramEnd"/>
      <w:r w:rsidRPr="00E23893">
        <w:rPr>
          <w:rFonts w:ascii="Times New Roman" w:eastAsia="Times New Roman" w:hAnsi="Times New Roman" w:cs="Times New Roman"/>
          <w:sz w:val="24"/>
          <w:szCs w:val="24"/>
        </w:rPr>
        <w:t xml:space="preserve"> memiliki dampak pada kenaikan makroekonomi.</w:t>
      </w:r>
    </w:p>
    <w:p w:rsidR="00801069" w:rsidRPr="00E23893" w:rsidRDefault="00801069" w:rsidP="00801069">
      <w:pPr>
        <w:tabs>
          <w:tab w:val="left" w:pos="709"/>
          <w:tab w:val="left" w:pos="1134"/>
          <w:tab w:val="left" w:pos="1418"/>
        </w:tabs>
        <w:spacing w:after="0" w:line="480" w:lineRule="auto"/>
        <w:jc w:val="both"/>
        <w:rPr>
          <w:rFonts w:ascii="Times New Roman" w:eastAsia="Times New Roman" w:hAnsi="Times New Roman" w:cs="Times New Roman"/>
          <w:b/>
          <w:sz w:val="24"/>
          <w:szCs w:val="24"/>
        </w:rPr>
      </w:pPr>
    </w:p>
    <w:p w:rsidR="00801069" w:rsidRPr="00E23893" w:rsidRDefault="00801069" w:rsidP="00801069">
      <w:pPr>
        <w:tabs>
          <w:tab w:val="left" w:pos="709"/>
          <w:tab w:val="left" w:pos="1134"/>
          <w:tab w:val="left" w:pos="1418"/>
        </w:tabs>
        <w:spacing w:after="0" w:line="480" w:lineRule="auto"/>
        <w:jc w:val="both"/>
        <w:rPr>
          <w:rFonts w:ascii="Times New Roman" w:eastAsia="Times New Roman" w:hAnsi="Times New Roman" w:cs="Times New Roman"/>
          <w:b/>
          <w:sz w:val="24"/>
          <w:szCs w:val="24"/>
        </w:rPr>
      </w:pPr>
      <w:r w:rsidRPr="00E23893">
        <w:rPr>
          <w:rFonts w:ascii="Times New Roman" w:eastAsia="Times New Roman" w:hAnsi="Times New Roman" w:cs="Times New Roman"/>
          <w:b/>
          <w:sz w:val="24"/>
          <w:szCs w:val="24"/>
        </w:rPr>
        <w:t>2.1.2.4</w:t>
      </w:r>
      <w:r w:rsidRPr="00E23893">
        <w:rPr>
          <w:rFonts w:ascii="Times New Roman" w:eastAsia="Times New Roman" w:hAnsi="Times New Roman" w:cs="Times New Roman"/>
          <w:b/>
          <w:sz w:val="24"/>
          <w:szCs w:val="24"/>
        </w:rPr>
        <w:tab/>
        <w:t>Manfaat Kredit</w:t>
      </w:r>
    </w:p>
    <w:p w:rsidR="00801069" w:rsidRPr="00E23893" w:rsidRDefault="00801069" w:rsidP="00801069">
      <w:pPr>
        <w:tabs>
          <w:tab w:val="left" w:pos="709"/>
          <w:tab w:val="left" w:pos="1134"/>
          <w:tab w:val="left" w:pos="1418"/>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b/>
          <w:sz w:val="24"/>
          <w:szCs w:val="24"/>
        </w:rPr>
        <w:tab/>
      </w:r>
      <w:r w:rsidRPr="00E23893">
        <w:rPr>
          <w:rFonts w:ascii="Times New Roman" w:eastAsia="Times New Roman" w:hAnsi="Times New Roman" w:cs="Times New Roman"/>
          <w:sz w:val="24"/>
          <w:szCs w:val="24"/>
        </w:rPr>
        <w:t>Menurut Ismail (2011:97-99) menyatakan bahwa manfaat kredit dapat digolongkan sebagai berikut:</w:t>
      </w:r>
    </w:p>
    <w:p w:rsidR="00801069" w:rsidRPr="00E23893" w:rsidRDefault="00801069" w:rsidP="00801069">
      <w:pPr>
        <w:tabs>
          <w:tab w:val="left" w:pos="709"/>
          <w:tab w:val="left" w:pos="1134"/>
          <w:tab w:val="left" w:pos="1418"/>
        </w:tabs>
        <w:spacing w:after="0" w:line="480" w:lineRule="auto"/>
        <w:jc w:val="both"/>
        <w:rPr>
          <w:rFonts w:ascii="Times New Roman" w:eastAsia="Times New Roman" w:hAnsi="Times New Roman" w:cs="Times New Roman"/>
          <w:b/>
          <w:sz w:val="24"/>
          <w:szCs w:val="24"/>
        </w:rPr>
      </w:pPr>
    </w:p>
    <w:p w:rsidR="00801069" w:rsidRPr="00E23893" w:rsidRDefault="00801069" w:rsidP="00801069">
      <w:pPr>
        <w:pStyle w:val="ListParagraph"/>
        <w:numPr>
          <w:ilvl w:val="0"/>
          <w:numId w:val="9"/>
        </w:numPr>
        <w:tabs>
          <w:tab w:val="left" w:pos="709"/>
          <w:tab w:val="left" w:pos="1134"/>
          <w:tab w:val="left" w:pos="1418"/>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Manfaat Kredit bagi Bank</w:t>
      </w:r>
    </w:p>
    <w:p w:rsidR="00801069" w:rsidRPr="00E23893" w:rsidRDefault="00801069" w:rsidP="00801069">
      <w:pPr>
        <w:pStyle w:val="ListParagraph"/>
        <w:numPr>
          <w:ilvl w:val="0"/>
          <w:numId w:val="10"/>
        </w:numPr>
        <w:tabs>
          <w:tab w:val="left" w:pos="709"/>
          <w:tab w:val="left" w:pos="1134"/>
        </w:tabs>
        <w:spacing w:after="0" w:line="480" w:lineRule="auto"/>
        <w:ind w:left="1134" w:hanging="425"/>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 xml:space="preserve">Kredit yang diberikan bank kepada nasabah </w:t>
      </w:r>
      <w:proofErr w:type="gramStart"/>
      <w:r w:rsidRPr="00E23893">
        <w:rPr>
          <w:rFonts w:ascii="Times New Roman" w:eastAsia="Times New Roman" w:hAnsi="Times New Roman" w:cs="Times New Roman"/>
          <w:sz w:val="24"/>
          <w:szCs w:val="24"/>
        </w:rPr>
        <w:t>akan</w:t>
      </w:r>
      <w:proofErr w:type="gramEnd"/>
      <w:r w:rsidRPr="00E23893">
        <w:rPr>
          <w:rFonts w:ascii="Times New Roman" w:eastAsia="Times New Roman" w:hAnsi="Times New Roman" w:cs="Times New Roman"/>
          <w:sz w:val="24"/>
          <w:szCs w:val="24"/>
        </w:rPr>
        <w:t xml:space="preserve"> mendapat balas jasa berupa bunga.</w:t>
      </w:r>
    </w:p>
    <w:p w:rsidR="00801069" w:rsidRPr="00E23893" w:rsidRDefault="00801069" w:rsidP="00801069">
      <w:pPr>
        <w:pStyle w:val="ListParagraph"/>
        <w:numPr>
          <w:ilvl w:val="0"/>
          <w:numId w:val="10"/>
        </w:numPr>
        <w:tabs>
          <w:tab w:val="left" w:pos="709"/>
          <w:tab w:val="left" w:pos="1134"/>
        </w:tabs>
        <w:spacing w:after="0" w:line="480" w:lineRule="auto"/>
        <w:ind w:left="1134" w:hanging="425"/>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Pendapatan bunga bank berpengaruh pada peningkatan profitabilitas bank. Hal ini dapat tercermin pada perolehan laba.</w:t>
      </w:r>
    </w:p>
    <w:p w:rsidR="00801069" w:rsidRPr="00E23893" w:rsidRDefault="00801069" w:rsidP="00801069">
      <w:pPr>
        <w:pStyle w:val="ListParagraph"/>
        <w:numPr>
          <w:ilvl w:val="0"/>
          <w:numId w:val="10"/>
        </w:numPr>
        <w:tabs>
          <w:tab w:val="left" w:pos="709"/>
          <w:tab w:val="left" w:pos="1134"/>
          <w:tab w:val="left" w:pos="1276"/>
        </w:tabs>
        <w:spacing w:after="0" w:line="480" w:lineRule="auto"/>
        <w:ind w:left="1134" w:hanging="425"/>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lastRenderedPageBreak/>
        <w:t xml:space="preserve">Pemberian kredit kepada nasabah secara sinergi </w:t>
      </w:r>
      <w:proofErr w:type="gramStart"/>
      <w:r w:rsidRPr="00E23893">
        <w:rPr>
          <w:rFonts w:ascii="Times New Roman" w:eastAsia="Times New Roman" w:hAnsi="Times New Roman" w:cs="Times New Roman"/>
          <w:sz w:val="24"/>
          <w:szCs w:val="24"/>
        </w:rPr>
        <w:t>akan</w:t>
      </w:r>
      <w:proofErr w:type="gramEnd"/>
      <w:r w:rsidRPr="00E23893">
        <w:rPr>
          <w:rFonts w:ascii="Times New Roman" w:eastAsia="Times New Roman" w:hAnsi="Times New Roman" w:cs="Times New Roman"/>
          <w:sz w:val="24"/>
          <w:szCs w:val="24"/>
        </w:rPr>
        <w:t xml:space="preserve"> memasarkan produk lain seperti produk dana dan jasa.</w:t>
      </w:r>
    </w:p>
    <w:p w:rsidR="00801069" w:rsidRPr="00E23893" w:rsidRDefault="00801069" w:rsidP="00801069">
      <w:pPr>
        <w:pStyle w:val="ListParagraph"/>
        <w:numPr>
          <w:ilvl w:val="0"/>
          <w:numId w:val="10"/>
        </w:numPr>
        <w:tabs>
          <w:tab w:val="left" w:pos="709"/>
          <w:tab w:val="left" w:pos="1134"/>
        </w:tabs>
        <w:spacing w:after="0" w:line="480" w:lineRule="auto"/>
        <w:ind w:left="1134" w:hanging="447"/>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Kegiatan kredit dapat mendorong peningkatan kemampuan pegaai untuk lebih memahami secara perinci aktivitas usaha para debitur di berbagai sector usaha.</w:t>
      </w:r>
    </w:p>
    <w:p w:rsidR="00801069" w:rsidRPr="00E23893" w:rsidRDefault="00801069" w:rsidP="00801069">
      <w:pPr>
        <w:pStyle w:val="ListParagraph"/>
        <w:numPr>
          <w:ilvl w:val="0"/>
          <w:numId w:val="9"/>
        </w:numPr>
        <w:tabs>
          <w:tab w:val="left" w:pos="709"/>
          <w:tab w:val="left" w:pos="1134"/>
          <w:tab w:val="left" w:pos="1418"/>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Manfaat Kredit bagi Debitur</w:t>
      </w:r>
    </w:p>
    <w:p w:rsidR="00801069" w:rsidRPr="00E23893" w:rsidRDefault="00801069" w:rsidP="00801069">
      <w:pPr>
        <w:pStyle w:val="ListParagraph"/>
        <w:numPr>
          <w:ilvl w:val="0"/>
          <w:numId w:val="11"/>
        </w:numPr>
        <w:tabs>
          <w:tab w:val="left" w:pos="1134"/>
        </w:tabs>
        <w:spacing w:after="0" w:line="480" w:lineRule="auto"/>
        <w:ind w:hanging="731"/>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Meningkatkan usaha nasabah</w:t>
      </w:r>
    </w:p>
    <w:p w:rsidR="00801069" w:rsidRPr="00E23893" w:rsidRDefault="00801069" w:rsidP="00801069">
      <w:pPr>
        <w:pStyle w:val="ListParagraph"/>
        <w:tabs>
          <w:tab w:val="left" w:pos="1134"/>
        </w:tabs>
        <w:spacing w:after="0" w:line="480" w:lineRule="auto"/>
        <w:ind w:left="1134"/>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 xml:space="preserve">Kredit yang diberikan oleh bank untuk memperluas volume usaha, misalnya kredit untuk membeli bahan </w:t>
      </w:r>
      <w:proofErr w:type="gramStart"/>
      <w:r w:rsidRPr="00E23893">
        <w:rPr>
          <w:rFonts w:ascii="Times New Roman" w:eastAsia="Times New Roman" w:hAnsi="Times New Roman" w:cs="Times New Roman"/>
          <w:sz w:val="24"/>
          <w:szCs w:val="24"/>
        </w:rPr>
        <w:t>baku</w:t>
      </w:r>
      <w:proofErr w:type="gramEnd"/>
      <w:r w:rsidRPr="00E23893">
        <w:rPr>
          <w:rFonts w:ascii="Times New Roman" w:eastAsia="Times New Roman" w:hAnsi="Times New Roman" w:cs="Times New Roman"/>
          <w:sz w:val="24"/>
          <w:szCs w:val="24"/>
        </w:rPr>
        <w:t>.</w:t>
      </w:r>
    </w:p>
    <w:p w:rsidR="00801069" w:rsidRPr="00E23893" w:rsidRDefault="00801069" w:rsidP="00801069">
      <w:pPr>
        <w:pStyle w:val="ListParagraph"/>
        <w:numPr>
          <w:ilvl w:val="0"/>
          <w:numId w:val="11"/>
        </w:numPr>
        <w:tabs>
          <w:tab w:val="left" w:pos="1134"/>
        </w:tabs>
        <w:spacing w:after="0" w:line="480" w:lineRule="auto"/>
        <w:ind w:hanging="731"/>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Biaya kredit bank (provisi dan administrasi) pada umumnya murah.</w:t>
      </w:r>
    </w:p>
    <w:p w:rsidR="00801069" w:rsidRPr="00E23893" w:rsidRDefault="00801069" w:rsidP="00801069">
      <w:pPr>
        <w:pStyle w:val="ListParagraph"/>
        <w:numPr>
          <w:ilvl w:val="0"/>
          <w:numId w:val="11"/>
        </w:numPr>
        <w:tabs>
          <w:tab w:val="left" w:pos="1134"/>
        </w:tabs>
        <w:spacing w:after="0" w:line="480" w:lineRule="auto"/>
        <w:ind w:left="1134" w:hanging="425"/>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Bank menawarkan berbagai jenis kredit sehingga debitur dapat memilih jenis kredit sesuai dengan tujuan penggunaannya.</w:t>
      </w:r>
    </w:p>
    <w:p w:rsidR="00801069" w:rsidRPr="00E23893" w:rsidRDefault="00801069" w:rsidP="00801069">
      <w:pPr>
        <w:pStyle w:val="ListParagraph"/>
        <w:numPr>
          <w:ilvl w:val="0"/>
          <w:numId w:val="9"/>
        </w:numPr>
        <w:tabs>
          <w:tab w:val="left" w:pos="709"/>
          <w:tab w:val="left" w:pos="1134"/>
          <w:tab w:val="left" w:pos="1418"/>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Maanfaat Kredit bagi Pemerintah</w:t>
      </w:r>
    </w:p>
    <w:p w:rsidR="00801069" w:rsidRPr="00E23893" w:rsidRDefault="00801069" w:rsidP="00801069">
      <w:pPr>
        <w:pStyle w:val="ListParagraph"/>
        <w:numPr>
          <w:ilvl w:val="0"/>
          <w:numId w:val="27"/>
        </w:numPr>
        <w:tabs>
          <w:tab w:val="left" w:pos="709"/>
          <w:tab w:val="left" w:pos="1418"/>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Kredit dapat digunakan sebagai alat untuk mendorong pertumbuhan ekonomi.</w:t>
      </w:r>
    </w:p>
    <w:p w:rsidR="00801069" w:rsidRPr="00E23893" w:rsidRDefault="00801069" w:rsidP="00801069">
      <w:pPr>
        <w:pStyle w:val="ListParagraph"/>
        <w:numPr>
          <w:ilvl w:val="0"/>
          <w:numId w:val="27"/>
        </w:numPr>
        <w:tabs>
          <w:tab w:val="left" w:pos="709"/>
          <w:tab w:val="left" w:pos="1418"/>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Kredit bank dapat digunakan sebagai alat pengendali moneter.</w:t>
      </w:r>
    </w:p>
    <w:p w:rsidR="00801069" w:rsidRPr="00E23893" w:rsidRDefault="00801069" w:rsidP="00801069">
      <w:pPr>
        <w:pStyle w:val="ListParagraph"/>
        <w:numPr>
          <w:ilvl w:val="0"/>
          <w:numId w:val="27"/>
        </w:numPr>
        <w:tabs>
          <w:tab w:val="left" w:pos="709"/>
          <w:tab w:val="left" w:pos="1418"/>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Kredit bank dapat menciptakan lapangan kerja dan meningkatkan pendapatan masyarakat.</w:t>
      </w:r>
    </w:p>
    <w:p w:rsidR="00801069" w:rsidRPr="00E23893" w:rsidRDefault="00801069" w:rsidP="00801069">
      <w:pPr>
        <w:pStyle w:val="ListParagraph"/>
        <w:numPr>
          <w:ilvl w:val="0"/>
          <w:numId w:val="27"/>
        </w:numPr>
        <w:tabs>
          <w:tab w:val="left" w:pos="709"/>
          <w:tab w:val="left" w:pos="1418"/>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Secara tidak langsung kredit bank dapat meningkatkan pendapatan Negara, yaitu pendapatan pajak.</w:t>
      </w:r>
    </w:p>
    <w:p w:rsidR="00801069" w:rsidRPr="00E23893" w:rsidRDefault="00801069" w:rsidP="00801069">
      <w:pPr>
        <w:pStyle w:val="ListParagraph"/>
        <w:numPr>
          <w:ilvl w:val="0"/>
          <w:numId w:val="9"/>
        </w:numPr>
        <w:tabs>
          <w:tab w:val="left" w:pos="709"/>
          <w:tab w:val="left" w:pos="1418"/>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Manfaat Kredit bagi Masyarakat Luas</w:t>
      </w:r>
    </w:p>
    <w:p w:rsidR="00801069" w:rsidRPr="00E23893" w:rsidRDefault="00801069" w:rsidP="00801069">
      <w:pPr>
        <w:pStyle w:val="ListParagraph"/>
        <w:numPr>
          <w:ilvl w:val="0"/>
          <w:numId w:val="28"/>
        </w:numPr>
        <w:tabs>
          <w:tab w:val="left" w:pos="709"/>
          <w:tab w:val="left" w:pos="1418"/>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Mengurangi tingkat pengangguran.</w:t>
      </w:r>
    </w:p>
    <w:p w:rsidR="00801069" w:rsidRPr="00E23893" w:rsidRDefault="00801069" w:rsidP="00801069">
      <w:pPr>
        <w:pStyle w:val="ListParagraph"/>
        <w:numPr>
          <w:ilvl w:val="0"/>
          <w:numId w:val="28"/>
        </w:numPr>
        <w:tabs>
          <w:tab w:val="left" w:pos="709"/>
          <w:tab w:val="left" w:pos="1418"/>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Melibatkan masyarakat yang memiliki profesi tertentu, misalnya akuntan, notaris dan asuransi.</w:t>
      </w:r>
    </w:p>
    <w:p w:rsidR="00801069" w:rsidRPr="00E23893" w:rsidRDefault="00801069" w:rsidP="00801069">
      <w:pPr>
        <w:pStyle w:val="ListParagraph"/>
        <w:numPr>
          <w:ilvl w:val="0"/>
          <w:numId w:val="28"/>
        </w:numPr>
        <w:tabs>
          <w:tab w:val="left" w:pos="709"/>
          <w:tab w:val="left" w:pos="1418"/>
        </w:tabs>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lastRenderedPageBreak/>
        <w:t xml:space="preserve">Memberikan rasa aman bagi masyarakat yang menggunakan pelayanan jasa perbankan misalnya </w:t>
      </w:r>
      <w:r w:rsidRPr="00E23893">
        <w:rPr>
          <w:rFonts w:ascii="Times New Roman" w:eastAsia="Times New Roman" w:hAnsi="Times New Roman" w:cs="Times New Roman"/>
          <w:i/>
          <w:sz w:val="24"/>
          <w:szCs w:val="24"/>
        </w:rPr>
        <w:t>letter of credit,</w:t>
      </w:r>
      <w:r w:rsidRPr="00E23893">
        <w:rPr>
          <w:rFonts w:ascii="Times New Roman" w:eastAsia="Times New Roman" w:hAnsi="Times New Roman" w:cs="Times New Roman"/>
          <w:sz w:val="24"/>
          <w:szCs w:val="24"/>
        </w:rPr>
        <w:t xml:space="preserve"> bank garansi, transfer, kliring dan inkaso.</w:t>
      </w:r>
    </w:p>
    <w:p w:rsidR="00801069" w:rsidRPr="00E23893" w:rsidRDefault="00801069" w:rsidP="00801069">
      <w:pPr>
        <w:pStyle w:val="ListParagraph"/>
        <w:tabs>
          <w:tab w:val="left" w:pos="709"/>
          <w:tab w:val="left" w:pos="1418"/>
        </w:tabs>
        <w:spacing w:after="0" w:line="480" w:lineRule="auto"/>
        <w:ind w:left="1418"/>
        <w:jc w:val="both"/>
        <w:rPr>
          <w:rFonts w:ascii="Times New Roman" w:eastAsia="Times New Roman" w:hAnsi="Times New Roman" w:cs="Times New Roman"/>
          <w:sz w:val="24"/>
          <w:szCs w:val="24"/>
        </w:rPr>
      </w:pPr>
    </w:p>
    <w:p w:rsidR="00801069" w:rsidRPr="00E23893" w:rsidRDefault="00801069" w:rsidP="00801069">
      <w:pPr>
        <w:tabs>
          <w:tab w:val="left" w:pos="709"/>
          <w:tab w:val="left" w:pos="1418"/>
        </w:tabs>
        <w:spacing w:after="0" w:line="480" w:lineRule="auto"/>
        <w:jc w:val="both"/>
        <w:rPr>
          <w:rFonts w:ascii="Times New Roman" w:eastAsia="Times New Roman" w:hAnsi="Times New Roman" w:cs="Times New Roman"/>
          <w:b/>
          <w:sz w:val="24"/>
          <w:szCs w:val="24"/>
        </w:rPr>
      </w:pPr>
      <w:r w:rsidRPr="00E23893">
        <w:rPr>
          <w:rFonts w:ascii="Times New Roman" w:eastAsia="Times New Roman" w:hAnsi="Times New Roman" w:cs="Times New Roman"/>
          <w:b/>
          <w:sz w:val="24"/>
          <w:szCs w:val="24"/>
        </w:rPr>
        <w:t>2.1.2.5</w:t>
      </w:r>
      <w:r w:rsidRPr="00E23893">
        <w:rPr>
          <w:rFonts w:ascii="Times New Roman" w:eastAsia="Times New Roman" w:hAnsi="Times New Roman" w:cs="Times New Roman"/>
          <w:b/>
          <w:sz w:val="24"/>
          <w:szCs w:val="24"/>
        </w:rPr>
        <w:tab/>
        <w:t>Prosedur pemberian kredit</w:t>
      </w:r>
    </w:p>
    <w:p w:rsidR="00801069" w:rsidRPr="00E23893" w:rsidRDefault="00801069" w:rsidP="00801069">
      <w:pPr>
        <w:spacing w:after="0" w:line="480" w:lineRule="auto"/>
        <w:ind w:firstLine="720"/>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 xml:space="preserve">Prosedur pemberian dan penilaian kredit oleh dunia perbankan secara umum antar bank yang satu dengan bank yang </w:t>
      </w:r>
      <w:proofErr w:type="gramStart"/>
      <w:r w:rsidRPr="00E23893">
        <w:rPr>
          <w:rFonts w:ascii="Times New Roman" w:eastAsia="Times New Roman" w:hAnsi="Times New Roman" w:cs="Times New Roman"/>
          <w:sz w:val="24"/>
          <w:szCs w:val="24"/>
        </w:rPr>
        <w:t>lain</w:t>
      </w:r>
      <w:proofErr w:type="gramEnd"/>
      <w:r w:rsidRPr="00E23893">
        <w:rPr>
          <w:rFonts w:ascii="Times New Roman" w:eastAsia="Times New Roman" w:hAnsi="Times New Roman" w:cs="Times New Roman"/>
          <w:sz w:val="24"/>
          <w:szCs w:val="24"/>
        </w:rPr>
        <w:t xml:space="preserve"> tidak jauh berbeda. </w:t>
      </w:r>
      <w:proofErr w:type="gramStart"/>
      <w:r w:rsidRPr="00E23893">
        <w:rPr>
          <w:rFonts w:ascii="Times New Roman" w:eastAsia="Times New Roman" w:hAnsi="Times New Roman" w:cs="Times New Roman"/>
          <w:sz w:val="24"/>
          <w:szCs w:val="24"/>
        </w:rPr>
        <w:t>Yang menjadi perbedaan mungkin hanya terletak dari prosedur dan persyaratan yang ditetapkan dengan pertimbangan masing-masing.</w:t>
      </w:r>
      <w:proofErr w:type="gramEnd"/>
    </w:p>
    <w:p w:rsidR="00801069" w:rsidRPr="00E23893" w:rsidRDefault="00801069" w:rsidP="00801069">
      <w:pPr>
        <w:spacing w:after="0" w:line="480" w:lineRule="auto"/>
        <w:ind w:firstLine="720"/>
        <w:jc w:val="both"/>
        <w:rPr>
          <w:rFonts w:ascii="Times New Roman" w:eastAsia="Times New Roman" w:hAnsi="Times New Roman" w:cs="Times New Roman"/>
          <w:sz w:val="24"/>
          <w:szCs w:val="24"/>
        </w:rPr>
      </w:pPr>
      <w:proofErr w:type="gramStart"/>
      <w:r w:rsidRPr="00E23893">
        <w:rPr>
          <w:rFonts w:ascii="Times New Roman" w:eastAsia="Times New Roman" w:hAnsi="Times New Roman" w:cs="Times New Roman"/>
          <w:sz w:val="24"/>
          <w:szCs w:val="24"/>
        </w:rPr>
        <w:t>Prosedur pemberian kredit secara umum dapat dibedakan antara pinjaman perseorangan dengan pinjaman oleh suatu badan hukum, kemudian dapat pula ditinjau dari segi tujuannya apakah untuk konsumtif atau produktif.</w:t>
      </w:r>
      <w:proofErr w:type="gramEnd"/>
    </w:p>
    <w:p w:rsidR="00801069" w:rsidRPr="00E23893" w:rsidRDefault="00801069" w:rsidP="00801069">
      <w:pPr>
        <w:spacing w:after="0" w:line="480" w:lineRule="auto"/>
        <w:ind w:firstLine="720"/>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 xml:space="preserve"> </w:t>
      </w:r>
      <w:proofErr w:type="gramStart"/>
      <w:r w:rsidRPr="00E23893">
        <w:rPr>
          <w:rFonts w:ascii="Times New Roman" w:eastAsia="Times New Roman" w:hAnsi="Times New Roman" w:cs="Times New Roman"/>
          <w:sz w:val="24"/>
          <w:szCs w:val="24"/>
        </w:rPr>
        <w:t>Kasmir(</w:t>
      </w:r>
      <w:proofErr w:type="gramEnd"/>
      <w:r w:rsidRPr="00E23893">
        <w:rPr>
          <w:rFonts w:ascii="Times New Roman" w:eastAsia="Times New Roman" w:hAnsi="Times New Roman" w:cs="Times New Roman"/>
          <w:sz w:val="24"/>
          <w:szCs w:val="24"/>
        </w:rPr>
        <w:t>2010:96) mengungkapkan bahwa secara umum akan dijelaskan prosedur pemberian kredit oleh badan hukum sebagai berikut:</w:t>
      </w:r>
    </w:p>
    <w:p w:rsidR="00801069" w:rsidRPr="00E23893" w:rsidRDefault="00801069" w:rsidP="00801069">
      <w:pPr>
        <w:numPr>
          <w:ilvl w:val="0"/>
          <w:numId w:val="1"/>
        </w:numPr>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Pengajuan Proposal</w:t>
      </w:r>
    </w:p>
    <w:p w:rsidR="00801069" w:rsidRPr="00E23893" w:rsidRDefault="00801069" w:rsidP="00801069">
      <w:pPr>
        <w:spacing w:after="0" w:line="480" w:lineRule="auto"/>
        <w:ind w:left="720"/>
        <w:jc w:val="both"/>
        <w:rPr>
          <w:rFonts w:ascii="Times New Roman" w:eastAsia="Times New Roman" w:hAnsi="Times New Roman" w:cs="Times New Roman"/>
          <w:sz w:val="24"/>
          <w:szCs w:val="24"/>
        </w:rPr>
      </w:pPr>
      <w:proofErr w:type="gramStart"/>
      <w:r w:rsidRPr="00E23893">
        <w:rPr>
          <w:rFonts w:ascii="Times New Roman" w:eastAsia="Times New Roman" w:hAnsi="Times New Roman" w:cs="Times New Roman"/>
          <w:sz w:val="24"/>
          <w:szCs w:val="24"/>
        </w:rPr>
        <w:t>Untuk memperoleh fasillitas kredit dari bank maka tahap yang pertama pemohon kredit mengajukan permohonan kredit secara tertulis dalam suatu proposal.</w:t>
      </w:r>
      <w:proofErr w:type="gramEnd"/>
    </w:p>
    <w:p w:rsidR="00801069" w:rsidRPr="00E23893" w:rsidRDefault="00801069" w:rsidP="00801069">
      <w:pPr>
        <w:numPr>
          <w:ilvl w:val="0"/>
          <w:numId w:val="1"/>
        </w:numPr>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Penyelidikan Berkas Pinjaman</w:t>
      </w:r>
    </w:p>
    <w:p w:rsidR="00801069" w:rsidRPr="00E23893" w:rsidRDefault="00801069" w:rsidP="00801069">
      <w:pPr>
        <w:spacing w:after="0" w:line="480" w:lineRule="auto"/>
        <w:ind w:left="720"/>
        <w:jc w:val="both"/>
        <w:rPr>
          <w:rFonts w:ascii="Times New Roman" w:eastAsia="Times New Roman" w:hAnsi="Times New Roman" w:cs="Times New Roman"/>
          <w:sz w:val="24"/>
          <w:szCs w:val="24"/>
        </w:rPr>
      </w:pPr>
      <w:proofErr w:type="gramStart"/>
      <w:r w:rsidRPr="00E23893">
        <w:rPr>
          <w:rFonts w:ascii="Times New Roman" w:eastAsia="Times New Roman" w:hAnsi="Times New Roman" w:cs="Times New Roman"/>
          <w:sz w:val="24"/>
          <w:szCs w:val="24"/>
        </w:rPr>
        <w:t>Tujuannya adalah mengetahui apakah berkas yang diajukan sudah lengkap sesuai persyaratan yang telah ditetapkan.Apabila sampai batas tertentu nasabah tidak sanggup melengkapi kekurangan tersebut, maka sebaiknya permohonan kredit dibatalkan saja.</w:t>
      </w:r>
      <w:proofErr w:type="gramEnd"/>
    </w:p>
    <w:p w:rsidR="00801069" w:rsidRPr="00E23893" w:rsidRDefault="00801069" w:rsidP="00801069">
      <w:pPr>
        <w:numPr>
          <w:ilvl w:val="0"/>
          <w:numId w:val="1"/>
        </w:numPr>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Penilaian Kelayakan Kredit</w:t>
      </w:r>
    </w:p>
    <w:p w:rsidR="00801069" w:rsidRPr="00E23893" w:rsidRDefault="00801069" w:rsidP="00801069">
      <w:pPr>
        <w:spacing w:after="0" w:line="480" w:lineRule="auto"/>
        <w:ind w:left="720"/>
        <w:jc w:val="both"/>
        <w:rPr>
          <w:rFonts w:ascii="Times New Roman" w:eastAsia="Times New Roman" w:hAnsi="Times New Roman" w:cs="Times New Roman"/>
          <w:sz w:val="24"/>
          <w:szCs w:val="24"/>
        </w:rPr>
      </w:pPr>
      <w:proofErr w:type="gramStart"/>
      <w:r w:rsidRPr="00E23893">
        <w:rPr>
          <w:rFonts w:ascii="Times New Roman" w:eastAsia="Times New Roman" w:hAnsi="Times New Roman" w:cs="Times New Roman"/>
          <w:sz w:val="24"/>
          <w:szCs w:val="24"/>
        </w:rPr>
        <w:t>Penilaian kelayakan suatu kredit dapat dilakukan dengan menggunakan 5C atau 7P, namun untuk kredit yang lebuh besar jumlahnya perlu dilakukan metode penilaian dengan Studi Kelayakan.</w:t>
      </w:r>
      <w:proofErr w:type="gramEnd"/>
    </w:p>
    <w:p w:rsidR="00801069" w:rsidRPr="00E23893" w:rsidRDefault="00801069" w:rsidP="00801069">
      <w:pPr>
        <w:numPr>
          <w:ilvl w:val="0"/>
          <w:numId w:val="1"/>
        </w:numPr>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lastRenderedPageBreak/>
        <w:t>Wawancara Pertama</w:t>
      </w:r>
    </w:p>
    <w:p w:rsidR="00801069" w:rsidRPr="00E23893" w:rsidRDefault="00801069" w:rsidP="00801069">
      <w:pPr>
        <w:spacing w:after="0" w:line="480" w:lineRule="auto"/>
        <w:ind w:left="720"/>
        <w:jc w:val="both"/>
        <w:rPr>
          <w:rFonts w:ascii="Times New Roman" w:eastAsia="Times New Roman" w:hAnsi="Times New Roman" w:cs="Times New Roman"/>
          <w:sz w:val="24"/>
          <w:szCs w:val="24"/>
        </w:rPr>
      </w:pPr>
      <w:proofErr w:type="gramStart"/>
      <w:r w:rsidRPr="00E23893">
        <w:rPr>
          <w:rFonts w:ascii="Times New Roman" w:eastAsia="Times New Roman" w:hAnsi="Times New Roman" w:cs="Times New Roman"/>
          <w:sz w:val="24"/>
          <w:szCs w:val="24"/>
        </w:rPr>
        <w:t>Tujuannya adalah untuk mendapatkan keyakinan apakah berkas-berkas tersebut sesuai dan lengkap seperti yang bank inginkan.Wawancara ini juga untuk mengetahui keinginan dan kebutuhan nasabah yang sebenarnya.</w:t>
      </w:r>
      <w:proofErr w:type="gramEnd"/>
    </w:p>
    <w:p w:rsidR="00801069" w:rsidRPr="00E23893" w:rsidRDefault="00801069" w:rsidP="00801069">
      <w:pPr>
        <w:numPr>
          <w:ilvl w:val="0"/>
          <w:numId w:val="1"/>
        </w:numPr>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Peninjauan ke Lokasi (</w:t>
      </w:r>
      <w:r w:rsidRPr="00E23893">
        <w:rPr>
          <w:rFonts w:ascii="Times New Roman" w:eastAsia="Times New Roman" w:hAnsi="Times New Roman" w:cs="Times New Roman"/>
          <w:i/>
          <w:sz w:val="24"/>
          <w:szCs w:val="24"/>
        </w:rPr>
        <w:t>On the Spot</w:t>
      </w:r>
      <w:r w:rsidRPr="00E23893">
        <w:rPr>
          <w:rFonts w:ascii="Times New Roman" w:eastAsia="Times New Roman" w:hAnsi="Times New Roman" w:cs="Times New Roman"/>
          <w:sz w:val="24"/>
          <w:szCs w:val="24"/>
        </w:rPr>
        <w:t>)</w:t>
      </w:r>
    </w:p>
    <w:p w:rsidR="00801069" w:rsidRPr="00E23893" w:rsidRDefault="00801069" w:rsidP="00801069">
      <w:pPr>
        <w:spacing w:after="0" w:line="480" w:lineRule="auto"/>
        <w:ind w:left="720"/>
        <w:jc w:val="both"/>
        <w:rPr>
          <w:rFonts w:ascii="Times New Roman" w:eastAsia="Times New Roman" w:hAnsi="Times New Roman" w:cs="Times New Roman"/>
          <w:sz w:val="24"/>
          <w:szCs w:val="24"/>
        </w:rPr>
      </w:pPr>
      <w:proofErr w:type="gramStart"/>
      <w:r w:rsidRPr="00E23893">
        <w:rPr>
          <w:rFonts w:ascii="Times New Roman" w:eastAsia="Times New Roman" w:hAnsi="Times New Roman" w:cs="Times New Roman"/>
          <w:sz w:val="24"/>
          <w:szCs w:val="24"/>
        </w:rPr>
        <w:t>Selanjutnya adalah melakukan peninjauan ke lokasi yang menjadi objek kredit.Kemudian hasil on the spot dicocokan dengan hasil wawancara pertama, dan untuk memastikan bahwa bahwa objek yang dibiayai benar-benar ada dan sesuai tertulis dalam proposal.Hendaknya on the spot jangan diberitahukan kepada nasabah.</w:t>
      </w:r>
      <w:proofErr w:type="gramEnd"/>
    </w:p>
    <w:p w:rsidR="00801069" w:rsidRPr="00E23893" w:rsidRDefault="00801069" w:rsidP="00801069">
      <w:pPr>
        <w:numPr>
          <w:ilvl w:val="0"/>
          <w:numId w:val="1"/>
        </w:numPr>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Wawancara Kedua</w:t>
      </w:r>
    </w:p>
    <w:p w:rsidR="00801069" w:rsidRPr="00E23893" w:rsidRDefault="00801069" w:rsidP="00801069">
      <w:pPr>
        <w:spacing w:after="0" w:line="480" w:lineRule="auto"/>
        <w:ind w:left="720"/>
        <w:jc w:val="both"/>
        <w:rPr>
          <w:rFonts w:ascii="Times New Roman" w:eastAsia="Times New Roman" w:hAnsi="Times New Roman" w:cs="Times New Roman"/>
          <w:sz w:val="24"/>
          <w:szCs w:val="24"/>
        </w:rPr>
      </w:pPr>
      <w:proofErr w:type="gramStart"/>
      <w:r w:rsidRPr="00E23893">
        <w:rPr>
          <w:rFonts w:ascii="Times New Roman" w:eastAsia="Times New Roman" w:hAnsi="Times New Roman" w:cs="Times New Roman"/>
          <w:sz w:val="24"/>
          <w:szCs w:val="24"/>
        </w:rPr>
        <w:t>Hasil peninjauan ke lapangan dicocokan dengan dokumen yang serta hasil wawancara satu dalam wawancara kedua.Wawancara kedua ini merupakan kegiatan perbaikan berkas, jika mungkin ada kekurangan-kekurangan pada saat setelah dilakukan on the spot dilapangan.</w:t>
      </w:r>
      <w:proofErr w:type="gramEnd"/>
    </w:p>
    <w:p w:rsidR="00801069" w:rsidRPr="00E23893" w:rsidRDefault="00801069" w:rsidP="00801069">
      <w:pPr>
        <w:numPr>
          <w:ilvl w:val="0"/>
          <w:numId w:val="1"/>
        </w:numPr>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Keputusan Kredit</w:t>
      </w:r>
    </w:p>
    <w:p w:rsidR="00801069" w:rsidRPr="00E23893" w:rsidRDefault="00801069" w:rsidP="00801069">
      <w:pPr>
        <w:spacing w:after="0" w:line="480" w:lineRule="auto"/>
        <w:ind w:left="720"/>
        <w:jc w:val="both"/>
        <w:rPr>
          <w:rFonts w:ascii="Times New Roman" w:eastAsia="Times New Roman" w:hAnsi="Times New Roman" w:cs="Times New Roman"/>
          <w:sz w:val="24"/>
          <w:szCs w:val="24"/>
        </w:rPr>
      </w:pPr>
      <w:proofErr w:type="gramStart"/>
      <w:r w:rsidRPr="00E23893">
        <w:rPr>
          <w:rFonts w:ascii="Times New Roman" w:eastAsia="Times New Roman" w:hAnsi="Times New Roman" w:cs="Times New Roman"/>
          <w:sz w:val="24"/>
          <w:szCs w:val="24"/>
        </w:rPr>
        <w:t>Keputusan kredit adalah menentukan apakah kredit layak untuk diberikan atau ditolak, jika layak, makan dipersiapkan administrasinya.</w:t>
      </w:r>
      <w:proofErr w:type="gramEnd"/>
      <w:r w:rsidRPr="00E23893">
        <w:rPr>
          <w:rFonts w:ascii="Times New Roman" w:eastAsia="Times New Roman" w:hAnsi="Times New Roman" w:cs="Times New Roman"/>
          <w:sz w:val="24"/>
          <w:szCs w:val="24"/>
        </w:rPr>
        <w:t xml:space="preserve"> Keputusan kredit biasanya untuk jumlah tertentu merupakan keputusan </w:t>
      </w:r>
      <w:proofErr w:type="gramStart"/>
      <w:r w:rsidRPr="00E23893">
        <w:rPr>
          <w:rFonts w:ascii="Times New Roman" w:eastAsia="Times New Roman" w:hAnsi="Times New Roman" w:cs="Times New Roman"/>
          <w:sz w:val="24"/>
          <w:szCs w:val="24"/>
        </w:rPr>
        <w:t>tim</w:t>
      </w:r>
      <w:proofErr w:type="gramEnd"/>
      <w:r w:rsidRPr="00E23893">
        <w:rPr>
          <w:rFonts w:ascii="Times New Roman" w:eastAsia="Times New Roman" w:hAnsi="Times New Roman" w:cs="Times New Roman"/>
          <w:sz w:val="24"/>
          <w:szCs w:val="24"/>
        </w:rPr>
        <w:t xml:space="preserve">. Begitu pula bagi kredit yang ditolak, maka hendaknya dikirim </w:t>
      </w:r>
      <w:proofErr w:type="gramStart"/>
      <w:r w:rsidRPr="00E23893">
        <w:rPr>
          <w:rFonts w:ascii="Times New Roman" w:eastAsia="Times New Roman" w:hAnsi="Times New Roman" w:cs="Times New Roman"/>
          <w:sz w:val="24"/>
          <w:szCs w:val="24"/>
        </w:rPr>
        <w:t>surat</w:t>
      </w:r>
      <w:proofErr w:type="gramEnd"/>
      <w:r w:rsidRPr="00E23893">
        <w:rPr>
          <w:rFonts w:ascii="Times New Roman" w:eastAsia="Times New Roman" w:hAnsi="Times New Roman" w:cs="Times New Roman"/>
          <w:sz w:val="24"/>
          <w:szCs w:val="24"/>
        </w:rPr>
        <w:t xml:space="preserve"> penolakan sesuai dengan alasannya masing-masing.</w:t>
      </w:r>
    </w:p>
    <w:p w:rsidR="00801069" w:rsidRPr="00E23893" w:rsidRDefault="00801069" w:rsidP="00801069">
      <w:pPr>
        <w:numPr>
          <w:ilvl w:val="0"/>
          <w:numId w:val="1"/>
        </w:numPr>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Penandatanganan akad kredit/perjanjian lainnya</w:t>
      </w:r>
    </w:p>
    <w:p w:rsidR="00801069" w:rsidRPr="00E23893" w:rsidRDefault="00801069" w:rsidP="00801069">
      <w:pPr>
        <w:spacing w:after="0" w:line="480" w:lineRule="auto"/>
        <w:ind w:left="720"/>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t xml:space="preserve">Kegiatan ini merupakan kelanjutan dari diputuskannya kredit, maka sebelum kredit dicairkan maka terlebih dahulu calon nasabah menandatangani akad kredit, mengikat jaminan dengan hipotik dan </w:t>
      </w:r>
      <w:proofErr w:type="gramStart"/>
      <w:r w:rsidRPr="00E23893">
        <w:rPr>
          <w:rFonts w:ascii="Times New Roman" w:eastAsia="Times New Roman" w:hAnsi="Times New Roman" w:cs="Times New Roman"/>
          <w:sz w:val="24"/>
          <w:szCs w:val="24"/>
        </w:rPr>
        <w:t>surat</w:t>
      </w:r>
      <w:proofErr w:type="gramEnd"/>
      <w:r w:rsidRPr="00E23893">
        <w:rPr>
          <w:rFonts w:ascii="Times New Roman" w:eastAsia="Times New Roman" w:hAnsi="Times New Roman" w:cs="Times New Roman"/>
          <w:sz w:val="24"/>
          <w:szCs w:val="24"/>
        </w:rPr>
        <w:t xml:space="preserve"> perjanjian dan pernyataan yang dianggap perlu.</w:t>
      </w:r>
    </w:p>
    <w:p w:rsidR="00801069" w:rsidRPr="00E23893" w:rsidRDefault="00801069" w:rsidP="00801069">
      <w:pPr>
        <w:numPr>
          <w:ilvl w:val="0"/>
          <w:numId w:val="1"/>
        </w:numPr>
        <w:spacing w:after="0" w:line="480" w:lineRule="auto"/>
        <w:jc w:val="both"/>
        <w:rPr>
          <w:rFonts w:ascii="Times New Roman" w:eastAsia="Times New Roman" w:hAnsi="Times New Roman" w:cs="Times New Roman"/>
          <w:sz w:val="24"/>
          <w:szCs w:val="24"/>
        </w:rPr>
      </w:pPr>
      <w:r w:rsidRPr="00E23893">
        <w:rPr>
          <w:rFonts w:ascii="Times New Roman" w:eastAsia="Times New Roman" w:hAnsi="Times New Roman" w:cs="Times New Roman"/>
          <w:sz w:val="24"/>
          <w:szCs w:val="24"/>
        </w:rPr>
        <w:lastRenderedPageBreak/>
        <w:t>Realisasi kredit</w:t>
      </w:r>
    </w:p>
    <w:p w:rsidR="00801069" w:rsidRPr="00E23893" w:rsidRDefault="00801069" w:rsidP="00801069">
      <w:pPr>
        <w:spacing w:after="0" w:line="480" w:lineRule="auto"/>
        <w:ind w:left="720"/>
        <w:jc w:val="both"/>
        <w:rPr>
          <w:rFonts w:ascii="Times New Roman" w:eastAsia="Times New Roman" w:hAnsi="Times New Roman" w:cs="Times New Roman"/>
          <w:sz w:val="24"/>
          <w:szCs w:val="24"/>
        </w:rPr>
      </w:pPr>
      <w:proofErr w:type="gramStart"/>
      <w:r w:rsidRPr="00E23893">
        <w:rPr>
          <w:rFonts w:ascii="Times New Roman" w:eastAsia="Times New Roman" w:hAnsi="Times New Roman" w:cs="Times New Roman"/>
          <w:sz w:val="24"/>
          <w:szCs w:val="24"/>
        </w:rPr>
        <w:t>Realisasi kredit diberikan setelah penandatanganan surat-surat yang diperlukan dengan membuka rekening giro atau tabungan di bank yang bersangkutan.</w:t>
      </w:r>
      <w:proofErr w:type="gramEnd"/>
      <w:r w:rsidRPr="00E23893">
        <w:rPr>
          <w:rFonts w:ascii="Times New Roman" w:eastAsia="Times New Roman" w:hAnsi="Times New Roman" w:cs="Times New Roman"/>
          <w:sz w:val="24"/>
          <w:szCs w:val="24"/>
        </w:rPr>
        <w:t xml:space="preserve"> Dengan demikian, penarikan </w:t>
      </w:r>
      <w:proofErr w:type="gramStart"/>
      <w:r w:rsidRPr="00E23893">
        <w:rPr>
          <w:rFonts w:ascii="Times New Roman" w:eastAsia="Times New Roman" w:hAnsi="Times New Roman" w:cs="Times New Roman"/>
          <w:sz w:val="24"/>
          <w:szCs w:val="24"/>
        </w:rPr>
        <w:t>dana</w:t>
      </w:r>
      <w:proofErr w:type="gramEnd"/>
      <w:r w:rsidRPr="00E23893">
        <w:rPr>
          <w:rFonts w:ascii="Times New Roman" w:eastAsia="Times New Roman" w:hAnsi="Times New Roman" w:cs="Times New Roman"/>
          <w:sz w:val="24"/>
          <w:szCs w:val="24"/>
        </w:rPr>
        <w:t xml:space="preserve"> kredit dapat dilakukan melalui rekening yang telah dibuka.</w:t>
      </w:r>
    </w:p>
    <w:p w:rsidR="00801069" w:rsidRPr="00E23893" w:rsidRDefault="00801069" w:rsidP="00801069">
      <w:pPr>
        <w:spacing w:after="0" w:line="480" w:lineRule="auto"/>
        <w:jc w:val="both"/>
        <w:rPr>
          <w:rFonts w:ascii="Times New Roman" w:eastAsia="Times New Roman" w:hAnsi="Times New Roman" w:cs="Times New Roman"/>
          <w:sz w:val="24"/>
          <w:szCs w:val="24"/>
        </w:rPr>
      </w:pPr>
    </w:p>
    <w:p w:rsidR="00801069" w:rsidRPr="00E23893" w:rsidRDefault="00801069" w:rsidP="0080106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2.1.3</w:t>
      </w:r>
      <w:r w:rsidRPr="00E23893">
        <w:rPr>
          <w:rFonts w:ascii="Times New Roman" w:hAnsi="Times New Roman" w:cs="Times New Roman"/>
          <w:b/>
          <w:sz w:val="24"/>
          <w:szCs w:val="24"/>
        </w:rPr>
        <w:tab/>
        <w:t>Tinjauan Mengenai Inflasi</w:t>
      </w:r>
    </w:p>
    <w:p w:rsidR="00801069" w:rsidRPr="00E23893" w:rsidRDefault="00801069" w:rsidP="00801069">
      <w:pPr>
        <w:spacing w:after="0" w:line="480" w:lineRule="auto"/>
        <w:jc w:val="both"/>
        <w:rPr>
          <w:rFonts w:ascii="Times New Roman" w:hAnsi="Times New Roman" w:cs="Times New Roman"/>
          <w:b/>
          <w:i/>
          <w:sz w:val="24"/>
          <w:szCs w:val="24"/>
        </w:rPr>
      </w:pPr>
      <w:r w:rsidRPr="00E23893">
        <w:rPr>
          <w:rFonts w:ascii="Times New Roman" w:hAnsi="Times New Roman" w:cs="Times New Roman"/>
          <w:b/>
          <w:sz w:val="24"/>
          <w:szCs w:val="24"/>
        </w:rPr>
        <w:t>2.1.3.1</w:t>
      </w:r>
      <w:r w:rsidRPr="00E23893">
        <w:rPr>
          <w:rFonts w:ascii="Times New Roman" w:hAnsi="Times New Roman" w:cs="Times New Roman"/>
          <w:b/>
          <w:sz w:val="24"/>
          <w:szCs w:val="24"/>
        </w:rPr>
        <w:tab/>
        <w:t xml:space="preserve">Pengertian Inflasi dan </w:t>
      </w:r>
      <w:r w:rsidRPr="00E23893">
        <w:rPr>
          <w:rFonts w:ascii="Times New Roman" w:hAnsi="Times New Roman" w:cs="Times New Roman"/>
          <w:b/>
          <w:i/>
          <w:sz w:val="24"/>
          <w:szCs w:val="24"/>
        </w:rPr>
        <w:t>Inflation Rate</w:t>
      </w:r>
    </w:p>
    <w:p w:rsidR="00801069" w:rsidRPr="00E23893" w:rsidRDefault="00801069" w:rsidP="00801069">
      <w:pPr>
        <w:spacing w:after="0" w:line="480" w:lineRule="auto"/>
        <w:ind w:firstLine="851"/>
        <w:jc w:val="both"/>
        <w:rPr>
          <w:rFonts w:ascii="Times New Roman" w:hAnsi="Times New Roman" w:cs="Times New Roman"/>
          <w:sz w:val="24"/>
          <w:szCs w:val="24"/>
        </w:rPr>
      </w:pPr>
      <w:proofErr w:type="gramStart"/>
      <w:r w:rsidRPr="00E23893">
        <w:rPr>
          <w:rFonts w:ascii="Times New Roman" w:hAnsi="Times New Roman" w:cs="Times New Roman"/>
          <w:sz w:val="24"/>
          <w:szCs w:val="24"/>
        </w:rPr>
        <w:t>Frederic S. Miskhin (2008:13) mengungkapkan bahwa inflasi merupakan kenaikan tingkat harga yang terjadi secara terus-menerus, mempengaruhi individu, pengusaha, dan pemerintah.</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 xml:space="preserve">Pada artikel dalam modul online (2014, </w:t>
      </w:r>
      <w:hyperlink r:id="rId8" w:history="1">
        <w:r w:rsidRPr="00E23893">
          <w:rPr>
            <w:rStyle w:val="Hyperlink"/>
            <w:rFonts w:ascii="Times New Roman" w:hAnsi="Times New Roman" w:cs="Times New Roman"/>
            <w:sz w:val="24"/>
            <w:szCs w:val="24"/>
          </w:rPr>
          <w:t>www.e-dukasi.net</w:t>
        </w:r>
      </w:hyperlink>
      <w:r w:rsidRPr="00E23893">
        <w:rPr>
          <w:rFonts w:ascii="Times New Roman" w:hAnsi="Times New Roman" w:cs="Times New Roman"/>
          <w:sz w:val="24"/>
          <w:szCs w:val="24"/>
        </w:rPr>
        <w:t>), inflasi didefinisikan sebagai suatu keadaan dalam perekonomian dimana terjadi kenaikan harga-harga secara umum.</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Sedangkan menurut Tandelilin (2010:342) Inflasi adalah kecenderungan naiknya harga barang-barang secara keseluruhan sehingga terjadi penurunan daya beli.</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Tujuan jangka panjang pemerintah adalah menjaga agar tingkat inflasi yang berlaku berada pada tingkat yang sangat rendah.</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Tingkat inflasi nol persen bukanlah tujuan utama kebijakan pemerintah, yang paling penting untuk diusahakan adalah menjaga agar tingkat inflasi tetap rendah.</w:t>
      </w:r>
      <w:proofErr w:type="gramEnd"/>
      <w:r w:rsidRPr="00E23893">
        <w:rPr>
          <w:rFonts w:ascii="Times New Roman" w:hAnsi="Times New Roman" w:cs="Times New Roman"/>
          <w:sz w:val="24"/>
          <w:szCs w:val="24"/>
        </w:rPr>
        <w:t xml:space="preserve"> Tingkat inflasi yang tinggi biasanya dikaitkan dengan kondisi ekonomi yang tidak kondusif, artinya jika kondisi ekonomi mengalami permintaan yang melebihi kapasitas penawaran, barang-barang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cenderung mengalami kenaikan. Inflasi yang terlalu tinggi juga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menyebabkan penurunan daya beli uang (</w:t>
      </w:r>
      <w:r w:rsidRPr="00E23893">
        <w:rPr>
          <w:rFonts w:ascii="Times New Roman" w:hAnsi="Times New Roman" w:cs="Times New Roman"/>
          <w:i/>
          <w:sz w:val="24"/>
          <w:szCs w:val="24"/>
        </w:rPr>
        <w:t>purchasing poer of money</w:t>
      </w:r>
      <w:r w:rsidRPr="00E23893">
        <w:rPr>
          <w:rFonts w:ascii="Times New Roman" w:hAnsi="Times New Roman" w:cs="Times New Roman"/>
          <w:sz w:val="24"/>
          <w:szCs w:val="24"/>
        </w:rPr>
        <w:t xml:space="preserve">) dan akan mengurangi tingkat pendapatan riil yang diperoleh investor dari investasinya. </w:t>
      </w:r>
      <w:proofErr w:type="gramStart"/>
      <w:r w:rsidRPr="00E23893">
        <w:rPr>
          <w:rFonts w:ascii="Times New Roman" w:hAnsi="Times New Roman" w:cs="Times New Roman"/>
          <w:sz w:val="24"/>
          <w:szCs w:val="24"/>
        </w:rPr>
        <w:t>Menurut artikel pada jurnal manajemen (2014), secara umum inflasi dapat diartikan sebagai kenaikan tingkat harga barang dan jasa secara umum dan terus menerus selama waktu tertentu.</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 xml:space="preserve">Sedangkan menurut organisasi.org (2014), inflasi adalah </w:t>
      </w:r>
      <w:r w:rsidRPr="00E23893">
        <w:rPr>
          <w:rFonts w:ascii="Times New Roman" w:hAnsi="Times New Roman" w:cs="Times New Roman"/>
          <w:sz w:val="24"/>
          <w:szCs w:val="24"/>
        </w:rPr>
        <w:lastRenderedPageBreak/>
        <w:t>suatu keadaan dimana harga barang-barang secara umum mengalami kenaikan dan berlangsung dalam waktu yang lama terus-menerus.</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Harga barang yang ada mengalami kenaikan nilai dari waktu-waktu sebelumnya dan berlaku dimana-mana dan dalam rentang waktu yang cukup lama.</w:t>
      </w:r>
      <w:proofErr w:type="gramEnd"/>
    </w:p>
    <w:p w:rsidR="00801069" w:rsidRPr="00E23893" w:rsidRDefault="00801069" w:rsidP="00801069">
      <w:pPr>
        <w:spacing w:after="0" w:line="480" w:lineRule="auto"/>
        <w:ind w:firstLine="851"/>
        <w:jc w:val="both"/>
        <w:rPr>
          <w:rFonts w:ascii="Times New Roman" w:hAnsi="Times New Roman" w:cs="Times New Roman"/>
          <w:sz w:val="24"/>
          <w:szCs w:val="24"/>
        </w:rPr>
      </w:pPr>
      <w:r w:rsidRPr="00E23893">
        <w:rPr>
          <w:rFonts w:ascii="Times New Roman" w:hAnsi="Times New Roman" w:cs="Times New Roman"/>
          <w:sz w:val="24"/>
          <w:szCs w:val="24"/>
        </w:rPr>
        <w:t xml:space="preserve">Berdasarkan artikel dalam ensiklopedia Wikipedia (2009), inflasi adalah suatu proses meningkatnya harga-harga secara umum dan terus-menerus (kontinu). Dengan kata lain, inflasi juga merupakan proses menurunnya nilai mata uang secara kontinu. Inflasi adalah proses dari suatu peristiwa, bukan tinggi-rendahnya tingkat harga. </w:t>
      </w:r>
      <w:proofErr w:type="gramStart"/>
      <w:r w:rsidRPr="00E23893">
        <w:rPr>
          <w:rFonts w:ascii="Times New Roman" w:hAnsi="Times New Roman" w:cs="Times New Roman"/>
          <w:sz w:val="24"/>
          <w:szCs w:val="24"/>
        </w:rPr>
        <w:t>Artinya, tingkat harga yang dianggap tinggi belum tentu menunjukan inflasi.</w:t>
      </w:r>
      <w:proofErr w:type="gramEnd"/>
    </w:p>
    <w:p w:rsidR="00801069" w:rsidRPr="00E23893" w:rsidRDefault="00801069" w:rsidP="00801069">
      <w:pPr>
        <w:spacing w:after="0" w:line="480" w:lineRule="auto"/>
        <w:ind w:firstLine="851"/>
        <w:jc w:val="both"/>
        <w:rPr>
          <w:rFonts w:ascii="Times New Roman" w:hAnsi="Times New Roman" w:cs="Times New Roman"/>
          <w:sz w:val="24"/>
          <w:szCs w:val="24"/>
        </w:rPr>
      </w:pPr>
      <w:proofErr w:type="gramStart"/>
      <w:r w:rsidRPr="00E23893">
        <w:rPr>
          <w:rFonts w:ascii="Times New Roman" w:hAnsi="Times New Roman" w:cs="Times New Roman"/>
          <w:sz w:val="24"/>
          <w:szCs w:val="24"/>
        </w:rPr>
        <w:t>Dari beberapa pengertian inflasi yang telah dikemukakan, dapat diambil kesimpulan bahwa inflasi merupakan suatu keadaan dimana harga-harga mengalami kenaikan secara umum dan secara terus-menerus.</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Kenaikan tingkat harga ini tidak terjadi dalam periode jangka pendek, namun terjadi secara terus-menerus dalam jangka panjang.</w:t>
      </w:r>
      <w:proofErr w:type="gramEnd"/>
      <w:r w:rsidRPr="00E23893">
        <w:rPr>
          <w:rFonts w:ascii="Times New Roman" w:hAnsi="Times New Roman" w:cs="Times New Roman"/>
          <w:sz w:val="24"/>
          <w:szCs w:val="24"/>
        </w:rPr>
        <w:t xml:space="preserve"> Kenaikan harga secara tiba-tiba dan berjangka pendek (seperti kenaikan harga menjelang hari raya) tidak dapat dikatakan inflasi, karena kenaikan harga tersebut bersifat sementara, dan dalam beberapa waktu yang tidak lama harga biasanya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kembali normal.</w:t>
      </w:r>
    </w:p>
    <w:p w:rsidR="00801069" w:rsidRPr="00E23893" w:rsidRDefault="00801069" w:rsidP="00801069">
      <w:pPr>
        <w:spacing w:after="0" w:line="480" w:lineRule="auto"/>
        <w:ind w:firstLine="851"/>
        <w:jc w:val="both"/>
        <w:rPr>
          <w:rFonts w:ascii="Times New Roman" w:hAnsi="Times New Roman" w:cs="Times New Roman"/>
          <w:sz w:val="24"/>
          <w:szCs w:val="24"/>
        </w:rPr>
      </w:pPr>
      <w:r w:rsidRPr="00E23893">
        <w:rPr>
          <w:rFonts w:ascii="Times New Roman" w:hAnsi="Times New Roman" w:cs="Times New Roman"/>
          <w:sz w:val="24"/>
          <w:szCs w:val="24"/>
        </w:rPr>
        <w:t xml:space="preserve">Penentuan tingkat inflasi yang terjadi dalam suatu wilayah biasanya dinyatakan sebagai </w:t>
      </w:r>
      <w:r w:rsidRPr="00E23893">
        <w:rPr>
          <w:rFonts w:ascii="Times New Roman" w:hAnsi="Times New Roman" w:cs="Times New Roman"/>
          <w:i/>
          <w:sz w:val="24"/>
          <w:szCs w:val="24"/>
        </w:rPr>
        <w:t xml:space="preserve">inflation rate </w:t>
      </w:r>
      <w:r w:rsidRPr="00E23893">
        <w:rPr>
          <w:rFonts w:ascii="Times New Roman" w:hAnsi="Times New Roman" w:cs="Times New Roman"/>
          <w:sz w:val="24"/>
          <w:szCs w:val="24"/>
        </w:rPr>
        <w:t xml:space="preserve">(laju/tingkat inflasi). Menurut Wikipedia, </w:t>
      </w:r>
      <w:r w:rsidRPr="00E23893">
        <w:rPr>
          <w:rFonts w:ascii="Times New Roman" w:hAnsi="Times New Roman" w:cs="Times New Roman"/>
          <w:i/>
          <w:sz w:val="24"/>
          <w:szCs w:val="24"/>
        </w:rPr>
        <w:t xml:space="preserve">The Free Encyclopedia </w:t>
      </w:r>
      <w:r w:rsidRPr="00E23893">
        <w:rPr>
          <w:rFonts w:ascii="Times New Roman" w:hAnsi="Times New Roman" w:cs="Times New Roman"/>
          <w:sz w:val="24"/>
          <w:szCs w:val="24"/>
        </w:rPr>
        <w:t xml:space="preserve">(2009), </w:t>
      </w:r>
      <w:r w:rsidRPr="00E23893">
        <w:rPr>
          <w:rFonts w:ascii="Times New Roman" w:hAnsi="Times New Roman" w:cs="Times New Roman"/>
          <w:i/>
          <w:sz w:val="24"/>
          <w:szCs w:val="24"/>
        </w:rPr>
        <w:t xml:space="preserve">Inflation rate </w:t>
      </w:r>
      <w:r w:rsidRPr="00E23893">
        <w:rPr>
          <w:rFonts w:ascii="Times New Roman" w:hAnsi="Times New Roman" w:cs="Times New Roman"/>
          <w:sz w:val="24"/>
          <w:szCs w:val="24"/>
        </w:rPr>
        <w:t xml:space="preserve">merupakan angka yang menunjukan tingkat inflasi, biasanya dinyatakan dalam bentuk presentase, sedangkan Frederic S. Miskhin (2008:13) menyatakan bahwa yang dimaksud dengan </w:t>
      </w:r>
      <w:r w:rsidRPr="00E23893">
        <w:rPr>
          <w:rFonts w:ascii="Times New Roman" w:hAnsi="Times New Roman" w:cs="Times New Roman"/>
          <w:i/>
          <w:sz w:val="24"/>
          <w:szCs w:val="24"/>
        </w:rPr>
        <w:t xml:space="preserve">Inflation rate </w:t>
      </w:r>
      <w:r w:rsidRPr="00E23893">
        <w:rPr>
          <w:rFonts w:ascii="Times New Roman" w:hAnsi="Times New Roman" w:cs="Times New Roman"/>
          <w:sz w:val="24"/>
          <w:szCs w:val="24"/>
        </w:rPr>
        <w:t>adalah laju perubahan tingkat harga, yang biasanya dihitung sebagai presentase perubahan per tahun, selama periode tertentu terhadap rata-rata laju pertumbuhan uang beredar selama periode yang sama.</w:t>
      </w:r>
    </w:p>
    <w:p w:rsidR="00801069" w:rsidRPr="00E23893" w:rsidRDefault="00801069" w:rsidP="00801069">
      <w:pPr>
        <w:spacing w:after="0" w:line="480" w:lineRule="auto"/>
        <w:ind w:firstLine="851"/>
        <w:jc w:val="both"/>
        <w:rPr>
          <w:rFonts w:ascii="Times New Roman" w:hAnsi="Times New Roman" w:cs="Times New Roman"/>
          <w:sz w:val="24"/>
          <w:szCs w:val="24"/>
        </w:rPr>
      </w:pPr>
      <w:proofErr w:type="gramStart"/>
      <w:r w:rsidRPr="00E23893">
        <w:rPr>
          <w:rFonts w:ascii="Times New Roman" w:hAnsi="Times New Roman" w:cs="Times New Roman"/>
          <w:sz w:val="24"/>
          <w:szCs w:val="24"/>
        </w:rPr>
        <w:lastRenderedPageBreak/>
        <w:t xml:space="preserve">Definisi tersebut menghubungkan antara </w:t>
      </w:r>
      <w:r w:rsidRPr="00E23893">
        <w:rPr>
          <w:rFonts w:ascii="Times New Roman" w:hAnsi="Times New Roman" w:cs="Times New Roman"/>
          <w:i/>
          <w:sz w:val="24"/>
          <w:szCs w:val="24"/>
        </w:rPr>
        <w:t xml:space="preserve">Inflation rate </w:t>
      </w:r>
      <w:r w:rsidRPr="00E23893">
        <w:rPr>
          <w:rFonts w:ascii="Times New Roman" w:hAnsi="Times New Roman" w:cs="Times New Roman"/>
          <w:sz w:val="24"/>
          <w:szCs w:val="24"/>
        </w:rPr>
        <w:t>dengan pertumbuhan jumlah uang yang beredar (</w:t>
      </w:r>
      <w:r w:rsidRPr="00E23893">
        <w:rPr>
          <w:rFonts w:ascii="Times New Roman" w:hAnsi="Times New Roman" w:cs="Times New Roman"/>
          <w:i/>
          <w:sz w:val="24"/>
          <w:szCs w:val="24"/>
        </w:rPr>
        <w:t>money growth).</w:t>
      </w:r>
      <w:proofErr w:type="gramEnd"/>
      <w:r w:rsidRPr="00E23893">
        <w:rPr>
          <w:rFonts w:ascii="Times New Roman" w:hAnsi="Times New Roman" w:cs="Times New Roman"/>
          <w:sz w:val="24"/>
          <w:szCs w:val="24"/>
        </w:rPr>
        <w:t xml:space="preserve"> Hal ini didasarkan pada sebuah kenyataan, dimana semakin banyak uang yang beredar di masyarakat, maka akan menaikan harga-harga, karena daya beli masyarakat menjadi lebih tinggi, dan akan menaikan permintaan, dan kenaikan permintaan akan menyebabkan kenaikan harga, kenaikan harga tersebut akan memicu peningkatan </w:t>
      </w:r>
      <w:r w:rsidRPr="00E23893">
        <w:rPr>
          <w:rFonts w:ascii="Times New Roman" w:hAnsi="Times New Roman" w:cs="Times New Roman"/>
          <w:i/>
          <w:sz w:val="24"/>
          <w:szCs w:val="24"/>
        </w:rPr>
        <w:t xml:space="preserve">Inflation rate </w:t>
      </w:r>
      <w:r w:rsidRPr="00E23893">
        <w:rPr>
          <w:rFonts w:ascii="Times New Roman" w:hAnsi="Times New Roman" w:cs="Times New Roman"/>
          <w:sz w:val="24"/>
          <w:szCs w:val="24"/>
        </w:rPr>
        <w:t>juga didefinisikan sebagai laju pertumbuhan tingkat harga agregat.</w:t>
      </w:r>
    </w:p>
    <w:p w:rsidR="00801069" w:rsidRPr="00E23893" w:rsidRDefault="00801069" w:rsidP="00801069">
      <w:pPr>
        <w:spacing w:after="0" w:line="480" w:lineRule="auto"/>
        <w:ind w:firstLine="851"/>
        <w:jc w:val="both"/>
        <w:rPr>
          <w:rFonts w:ascii="Times New Roman" w:hAnsi="Times New Roman" w:cs="Times New Roman"/>
          <w:sz w:val="24"/>
          <w:szCs w:val="24"/>
        </w:rPr>
      </w:pPr>
    </w:p>
    <w:p w:rsidR="00801069" w:rsidRPr="00E23893" w:rsidRDefault="00801069" w:rsidP="0080106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2.1.3.2</w:t>
      </w:r>
      <w:r w:rsidRPr="00E23893">
        <w:rPr>
          <w:rFonts w:ascii="Times New Roman" w:hAnsi="Times New Roman" w:cs="Times New Roman"/>
          <w:b/>
          <w:sz w:val="24"/>
          <w:szCs w:val="24"/>
        </w:rPr>
        <w:tab/>
        <w:t>Jenis-Jenis Inflasi</w:t>
      </w:r>
    </w:p>
    <w:p w:rsidR="00801069" w:rsidRPr="00E23893" w:rsidRDefault="00801069" w:rsidP="0080106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t xml:space="preserve">Menurut Murni (2009:204) Inflasi dapat ditinjau dari tiga segi yaitu tingkat keparahan, sebab akibat dan asal mulanya, berdasarkan tingkat keparahannya inflasi dibagi menjadi empat, </w:t>
      </w:r>
      <w:proofErr w:type="gramStart"/>
      <w:r w:rsidRPr="00E23893">
        <w:rPr>
          <w:rFonts w:ascii="Times New Roman" w:hAnsi="Times New Roman" w:cs="Times New Roman"/>
          <w:sz w:val="24"/>
          <w:szCs w:val="24"/>
        </w:rPr>
        <w:t>yaitu :</w:t>
      </w:r>
      <w:proofErr w:type="gramEnd"/>
    </w:p>
    <w:p w:rsidR="00801069" w:rsidRPr="00E23893" w:rsidRDefault="00801069" w:rsidP="00801069">
      <w:pPr>
        <w:pStyle w:val="ListParagraph"/>
        <w:numPr>
          <w:ilvl w:val="0"/>
          <w:numId w:val="15"/>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Inflasi ringan (&lt; 10% setahun)</w:t>
      </w:r>
    </w:p>
    <w:p w:rsidR="00801069" w:rsidRPr="00E23893" w:rsidRDefault="00801069" w:rsidP="00801069">
      <w:pPr>
        <w:pStyle w:val="ListParagraph"/>
        <w:spacing w:after="0" w:line="480" w:lineRule="auto"/>
        <w:ind w:left="426" w:firstLine="294"/>
        <w:jc w:val="both"/>
        <w:rPr>
          <w:rFonts w:ascii="Times New Roman" w:hAnsi="Times New Roman" w:cs="Times New Roman"/>
          <w:sz w:val="24"/>
          <w:szCs w:val="24"/>
        </w:rPr>
      </w:pPr>
      <w:proofErr w:type="gramStart"/>
      <w:r w:rsidRPr="00E23893">
        <w:rPr>
          <w:rFonts w:ascii="Times New Roman" w:hAnsi="Times New Roman" w:cs="Times New Roman"/>
          <w:sz w:val="24"/>
          <w:szCs w:val="24"/>
        </w:rPr>
        <w:t>Inflasi ringan adalah inflasi yang masih belum terlalu mengganggu keadaan ekonomi.</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Inflasi ini dapat dikendalikan karena harga-harga naik secara umum, tetapi belum mengakibatkan krisis di bidang ekonomi.</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Inflasi ringan nilainya di bawah 10% pertahun.</w:t>
      </w:r>
      <w:proofErr w:type="gramEnd"/>
    </w:p>
    <w:p w:rsidR="00801069" w:rsidRPr="00E23893" w:rsidRDefault="00801069" w:rsidP="00801069">
      <w:pPr>
        <w:pStyle w:val="ListParagraph"/>
        <w:numPr>
          <w:ilvl w:val="0"/>
          <w:numId w:val="15"/>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Inflasi sedang (10% - 30% setahun)</w:t>
      </w:r>
    </w:p>
    <w:p w:rsidR="00801069" w:rsidRPr="00E23893" w:rsidRDefault="00801069" w:rsidP="00801069">
      <w:pPr>
        <w:pStyle w:val="ListParagraph"/>
        <w:spacing w:after="0" w:line="480" w:lineRule="auto"/>
        <w:ind w:left="426" w:firstLine="294"/>
        <w:jc w:val="both"/>
        <w:rPr>
          <w:rFonts w:ascii="Times New Roman" w:hAnsi="Times New Roman" w:cs="Times New Roman"/>
          <w:sz w:val="24"/>
          <w:szCs w:val="24"/>
        </w:rPr>
      </w:pPr>
      <w:proofErr w:type="gramStart"/>
      <w:r w:rsidRPr="00E23893">
        <w:rPr>
          <w:rFonts w:ascii="Times New Roman" w:hAnsi="Times New Roman" w:cs="Times New Roman"/>
          <w:sz w:val="24"/>
          <w:szCs w:val="24"/>
        </w:rPr>
        <w:t>Inflasi sedang belum membahayakan kegiatan ekonomi, tetapi inflasi ini dapat menurunkan kesejahteraan masyarakat yang mempunyai penghasilan yang tetap.</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Inflasi sedang ini antara 10% - 30% per tahun.</w:t>
      </w:r>
      <w:proofErr w:type="gramEnd"/>
    </w:p>
    <w:p w:rsidR="00801069" w:rsidRPr="00E23893" w:rsidRDefault="00801069" w:rsidP="00801069">
      <w:pPr>
        <w:pStyle w:val="ListParagraph"/>
        <w:numPr>
          <w:ilvl w:val="0"/>
          <w:numId w:val="15"/>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Inflasi berat (30% - 100%)</w:t>
      </w:r>
    </w:p>
    <w:p w:rsidR="00801069" w:rsidRPr="00E23893" w:rsidRDefault="00801069" w:rsidP="00801069">
      <w:pPr>
        <w:pStyle w:val="ListParagraph"/>
        <w:spacing w:after="0" w:line="480" w:lineRule="auto"/>
        <w:ind w:left="426" w:firstLine="294"/>
        <w:jc w:val="both"/>
        <w:rPr>
          <w:rFonts w:ascii="Times New Roman" w:hAnsi="Times New Roman" w:cs="Times New Roman"/>
          <w:sz w:val="24"/>
          <w:szCs w:val="24"/>
        </w:rPr>
      </w:pPr>
      <w:proofErr w:type="gramStart"/>
      <w:r w:rsidRPr="00E23893">
        <w:rPr>
          <w:rFonts w:ascii="Times New Roman" w:hAnsi="Times New Roman" w:cs="Times New Roman"/>
          <w:sz w:val="24"/>
          <w:szCs w:val="24"/>
        </w:rPr>
        <w:t>Inflasi ini sudah mengacaukan kondisi perekonomian.</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Pada kondisi inflasi berat ini orang cenderung menyimpang barang.</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Orang tidak mau untuk menabung karena harga bunga bank lebih rendah dari laju angkat inflasi.</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Inflasi berat berkisar antara 30% - 100% per tahun.</w:t>
      </w:r>
      <w:proofErr w:type="gramEnd"/>
    </w:p>
    <w:p w:rsidR="00801069" w:rsidRPr="00E23893" w:rsidRDefault="00801069" w:rsidP="00801069">
      <w:pPr>
        <w:pStyle w:val="ListParagraph"/>
        <w:numPr>
          <w:ilvl w:val="0"/>
          <w:numId w:val="15"/>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lastRenderedPageBreak/>
        <w:t>Hiper Inflasi (&gt;100% per tahun)</w:t>
      </w:r>
    </w:p>
    <w:p w:rsidR="00801069" w:rsidRPr="00E23893" w:rsidRDefault="00801069" w:rsidP="00801069">
      <w:pPr>
        <w:pStyle w:val="ListParagraph"/>
        <w:spacing w:after="0" w:line="480" w:lineRule="auto"/>
        <w:ind w:left="426" w:firstLine="294"/>
        <w:jc w:val="both"/>
        <w:rPr>
          <w:rFonts w:ascii="Times New Roman" w:hAnsi="Times New Roman" w:cs="Times New Roman"/>
          <w:sz w:val="24"/>
          <w:szCs w:val="24"/>
        </w:rPr>
      </w:pPr>
      <w:proofErr w:type="gramStart"/>
      <w:r w:rsidRPr="00E23893">
        <w:rPr>
          <w:rFonts w:ascii="Times New Roman" w:hAnsi="Times New Roman" w:cs="Times New Roman"/>
          <w:sz w:val="24"/>
          <w:szCs w:val="24"/>
        </w:rPr>
        <w:t>Hiper inflasi didefinisikan sebagai inflasi yang melebihi 50 persen setiap bulan, artinya tingkat harga meningkat lebih dari 100 kali selama sekali.</w:t>
      </w:r>
      <w:proofErr w:type="gramEnd"/>
    </w:p>
    <w:p w:rsidR="00801069" w:rsidRPr="00E23893" w:rsidRDefault="00801069" w:rsidP="00801069">
      <w:pPr>
        <w:pStyle w:val="ListParagraph"/>
        <w:spacing w:after="0" w:line="480" w:lineRule="auto"/>
        <w:ind w:left="426" w:firstLine="294"/>
        <w:jc w:val="both"/>
        <w:rPr>
          <w:rFonts w:ascii="Times New Roman" w:hAnsi="Times New Roman" w:cs="Times New Roman"/>
          <w:sz w:val="24"/>
          <w:szCs w:val="24"/>
        </w:rPr>
      </w:pPr>
      <w:r w:rsidRPr="00E23893">
        <w:rPr>
          <w:rFonts w:ascii="Times New Roman" w:hAnsi="Times New Roman" w:cs="Times New Roman"/>
          <w:sz w:val="24"/>
          <w:szCs w:val="24"/>
        </w:rPr>
        <w:t>Selain itu, inflasi dapat digolongkan berdasarkan sebab akibat terjadinya inflasi yaitu:</w:t>
      </w:r>
    </w:p>
    <w:p w:rsidR="00801069" w:rsidRPr="00E23893" w:rsidRDefault="00801069" w:rsidP="00801069">
      <w:pPr>
        <w:pStyle w:val="ListParagraph"/>
        <w:numPr>
          <w:ilvl w:val="0"/>
          <w:numId w:val="16"/>
        </w:numPr>
        <w:spacing w:after="0" w:line="480" w:lineRule="auto"/>
        <w:jc w:val="both"/>
        <w:rPr>
          <w:rFonts w:ascii="Times New Roman" w:hAnsi="Times New Roman" w:cs="Times New Roman"/>
          <w:sz w:val="24"/>
          <w:szCs w:val="24"/>
        </w:rPr>
      </w:pPr>
      <w:r w:rsidRPr="00E23893">
        <w:rPr>
          <w:rFonts w:ascii="Times New Roman" w:hAnsi="Times New Roman" w:cs="Times New Roman"/>
          <w:i/>
          <w:sz w:val="24"/>
          <w:szCs w:val="24"/>
        </w:rPr>
        <w:t xml:space="preserve">Demand Inflation, </w:t>
      </w:r>
      <w:r w:rsidRPr="00E23893">
        <w:rPr>
          <w:rFonts w:ascii="Times New Roman" w:hAnsi="Times New Roman" w:cs="Times New Roman"/>
          <w:sz w:val="24"/>
          <w:szCs w:val="24"/>
        </w:rPr>
        <w:t xml:space="preserve">merupakan inflasi yang disebabkan oleh kuatnya peningkatan </w:t>
      </w:r>
      <w:r w:rsidRPr="00E23893">
        <w:rPr>
          <w:rFonts w:ascii="Times New Roman" w:hAnsi="Times New Roman" w:cs="Times New Roman"/>
          <w:i/>
          <w:sz w:val="24"/>
          <w:szCs w:val="24"/>
        </w:rPr>
        <w:t xml:space="preserve">aggregate demand </w:t>
      </w:r>
      <w:r w:rsidRPr="00E23893">
        <w:rPr>
          <w:rFonts w:ascii="Times New Roman" w:hAnsi="Times New Roman" w:cs="Times New Roman"/>
          <w:sz w:val="24"/>
          <w:szCs w:val="24"/>
        </w:rPr>
        <w:t>masyarakat terhadap komoditi-komoditi hasil produksi di pasar barang.</w:t>
      </w:r>
    </w:p>
    <w:p w:rsidR="00801069" w:rsidRPr="00E23893" w:rsidRDefault="00801069" w:rsidP="00801069">
      <w:pPr>
        <w:pStyle w:val="ListParagraph"/>
        <w:numPr>
          <w:ilvl w:val="0"/>
          <w:numId w:val="16"/>
        </w:numPr>
        <w:spacing w:after="0" w:line="480" w:lineRule="auto"/>
        <w:jc w:val="both"/>
        <w:rPr>
          <w:rFonts w:ascii="Times New Roman" w:hAnsi="Times New Roman" w:cs="Times New Roman"/>
          <w:sz w:val="24"/>
          <w:szCs w:val="24"/>
        </w:rPr>
      </w:pPr>
      <w:r w:rsidRPr="00E23893">
        <w:rPr>
          <w:rFonts w:ascii="Times New Roman" w:hAnsi="Times New Roman" w:cs="Times New Roman"/>
          <w:i/>
          <w:sz w:val="24"/>
          <w:szCs w:val="24"/>
        </w:rPr>
        <w:t xml:space="preserve">Cost Inflation, </w:t>
      </w:r>
      <w:r w:rsidRPr="00E23893">
        <w:rPr>
          <w:rFonts w:ascii="Times New Roman" w:hAnsi="Times New Roman" w:cs="Times New Roman"/>
          <w:sz w:val="24"/>
          <w:szCs w:val="24"/>
        </w:rPr>
        <w:t xml:space="preserve">merupakan inflasi yang disebabkan bergesernya </w:t>
      </w:r>
      <w:r w:rsidRPr="00E23893">
        <w:rPr>
          <w:rFonts w:ascii="Times New Roman" w:hAnsi="Times New Roman" w:cs="Times New Roman"/>
          <w:i/>
          <w:sz w:val="24"/>
          <w:szCs w:val="24"/>
        </w:rPr>
        <w:t xml:space="preserve">aggregate supply curve </w:t>
      </w:r>
      <w:r w:rsidRPr="00E23893">
        <w:rPr>
          <w:rFonts w:ascii="Times New Roman" w:hAnsi="Times New Roman" w:cs="Times New Roman"/>
          <w:sz w:val="24"/>
          <w:szCs w:val="24"/>
        </w:rPr>
        <w:t>kea rah kiri atas. Faktor yang mempengaruhinya yaitu meningkatnya harga faktor-faktor produksi (baik yang berasal dari dalam negeri maupun dari luar negeri) di pasar komoditi.</w:t>
      </w:r>
    </w:p>
    <w:p w:rsidR="00801069" w:rsidRPr="00E23893" w:rsidRDefault="00801069" w:rsidP="00801069">
      <w:pPr>
        <w:spacing w:after="0" w:line="480" w:lineRule="auto"/>
        <w:ind w:left="720"/>
        <w:jc w:val="both"/>
        <w:rPr>
          <w:rFonts w:ascii="Times New Roman" w:hAnsi="Times New Roman" w:cs="Times New Roman"/>
          <w:sz w:val="24"/>
          <w:szCs w:val="24"/>
        </w:rPr>
      </w:pPr>
      <w:r w:rsidRPr="00E23893">
        <w:rPr>
          <w:rFonts w:ascii="Times New Roman" w:hAnsi="Times New Roman" w:cs="Times New Roman"/>
          <w:sz w:val="24"/>
          <w:szCs w:val="24"/>
        </w:rPr>
        <w:t>Sedangkan jika dilihat dari asal mulanya inflasi dapat debedakan menjadi:</w:t>
      </w:r>
    </w:p>
    <w:p w:rsidR="00801069" w:rsidRPr="00E23893" w:rsidRDefault="00801069" w:rsidP="00801069">
      <w:pPr>
        <w:pStyle w:val="ListParagraph"/>
        <w:numPr>
          <w:ilvl w:val="0"/>
          <w:numId w:val="17"/>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Inflasi dari dalam negeri (</w:t>
      </w:r>
      <w:r w:rsidRPr="00E23893">
        <w:rPr>
          <w:rFonts w:ascii="Times New Roman" w:hAnsi="Times New Roman" w:cs="Times New Roman"/>
          <w:i/>
          <w:sz w:val="24"/>
          <w:szCs w:val="24"/>
        </w:rPr>
        <w:t>domestic inflation</w:t>
      </w:r>
      <w:r w:rsidRPr="00E23893">
        <w:rPr>
          <w:rFonts w:ascii="Times New Roman" w:hAnsi="Times New Roman" w:cs="Times New Roman"/>
          <w:sz w:val="24"/>
          <w:szCs w:val="24"/>
        </w:rPr>
        <w:t>), yaitu inflasi yang disebabkan oleh terjadinya peristiwa ekonomi di dalam negeri.</w:t>
      </w:r>
    </w:p>
    <w:p w:rsidR="00801069" w:rsidRPr="00E23893" w:rsidRDefault="00801069" w:rsidP="00801069">
      <w:pPr>
        <w:pStyle w:val="ListParagraph"/>
        <w:numPr>
          <w:ilvl w:val="0"/>
          <w:numId w:val="17"/>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Inflasi dri luar negeri (</w:t>
      </w:r>
      <w:r w:rsidRPr="00E23893">
        <w:rPr>
          <w:rFonts w:ascii="Times New Roman" w:hAnsi="Times New Roman" w:cs="Times New Roman"/>
          <w:i/>
          <w:sz w:val="24"/>
          <w:szCs w:val="24"/>
        </w:rPr>
        <w:t>imported inflation</w:t>
      </w:r>
      <w:r w:rsidRPr="00E23893">
        <w:rPr>
          <w:rFonts w:ascii="Times New Roman" w:hAnsi="Times New Roman" w:cs="Times New Roman"/>
          <w:sz w:val="24"/>
          <w:szCs w:val="24"/>
        </w:rPr>
        <w:t>), yaitu inflasi yang disebabkan oleh tingginya harga barang-barang yang dibeli dari luar negeri. Inflasi ini hanya terjadi pada Negara yang menganut sistem perekonomian terbuka (</w:t>
      </w:r>
      <w:r w:rsidRPr="00E23893">
        <w:rPr>
          <w:rFonts w:ascii="Times New Roman" w:hAnsi="Times New Roman" w:cs="Times New Roman"/>
          <w:i/>
          <w:sz w:val="24"/>
          <w:szCs w:val="24"/>
        </w:rPr>
        <w:t>open economy system</w:t>
      </w:r>
      <w:r w:rsidRPr="00E23893">
        <w:rPr>
          <w:rFonts w:ascii="Times New Roman" w:hAnsi="Times New Roman" w:cs="Times New Roman"/>
          <w:sz w:val="24"/>
          <w:szCs w:val="24"/>
        </w:rPr>
        <w:t>).</w:t>
      </w:r>
    </w:p>
    <w:p w:rsidR="00801069" w:rsidRPr="00E23893" w:rsidRDefault="00801069" w:rsidP="00801069">
      <w:pPr>
        <w:spacing w:after="0" w:line="480" w:lineRule="auto"/>
        <w:ind w:left="720"/>
        <w:jc w:val="both"/>
        <w:rPr>
          <w:rFonts w:ascii="Times New Roman" w:hAnsi="Times New Roman" w:cs="Times New Roman"/>
          <w:sz w:val="24"/>
          <w:szCs w:val="24"/>
        </w:rPr>
      </w:pPr>
    </w:p>
    <w:p w:rsidR="00801069" w:rsidRPr="00E23893" w:rsidRDefault="00801069" w:rsidP="0080106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2.1.3.3</w:t>
      </w:r>
      <w:r w:rsidRPr="00E23893">
        <w:rPr>
          <w:rFonts w:ascii="Times New Roman" w:hAnsi="Times New Roman" w:cs="Times New Roman"/>
          <w:b/>
          <w:sz w:val="24"/>
          <w:szCs w:val="24"/>
        </w:rPr>
        <w:tab/>
        <w:t>Cara Mencegah Terjadinya Inflasi</w:t>
      </w:r>
    </w:p>
    <w:p w:rsidR="00801069" w:rsidRPr="00E23893" w:rsidRDefault="00801069" w:rsidP="0080106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t>Menurut Murni (2009:207) untuk mencegah terjadinya inflasi, pemerintah melakukan beberapa kebijakan sebagai berikut:</w:t>
      </w:r>
    </w:p>
    <w:p w:rsidR="00801069" w:rsidRPr="00E23893" w:rsidRDefault="00801069" w:rsidP="00801069">
      <w:pPr>
        <w:pStyle w:val="ListParagraph"/>
        <w:numPr>
          <w:ilvl w:val="0"/>
          <w:numId w:val="18"/>
        </w:numPr>
        <w:spacing w:after="0" w:line="480" w:lineRule="auto"/>
        <w:ind w:left="426" w:hanging="426"/>
        <w:jc w:val="both"/>
        <w:rPr>
          <w:rFonts w:ascii="Times New Roman" w:hAnsi="Times New Roman" w:cs="Times New Roman"/>
          <w:sz w:val="24"/>
          <w:szCs w:val="24"/>
        </w:rPr>
      </w:pPr>
      <w:r w:rsidRPr="00E23893">
        <w:rPr>
          <w:rFonts w:ascii="Times New Roman" w:hAnsi="Times New Roman" w:cs="Times New Roman"/>
          <w:sz w:val="24"/>
          <w:szCs w:val="24"/>
        </w:rPr>
        <w:t>Kebijakan moneter, segala kebijakan pemerintah di bidang moneter dengan tujuan menjaga kestabilan moneter untuk meningkatkan kesejahteraan rakyat, kebijakan ini meliputi:</w:t>
      </w:r>
    </w:p>
    <w:p w:rsidR="00801069" w:rsidRPr="00E23893" w:rsidRDefault="00801069" w:rsidP="00801069">
      <w:pPr>
        <w:pStyle w:val="ListParagraph"/>
        <w:numPr>
          <w:ilvl w:val="0"/>
          <w:numId w:val="19"/>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lastRenderedPageBreak/>
        <w:t xml:space="preserve">Politik diskonto, dengan mengurangi jumlah uang yang beredar dengan </w:t>
      </w:r>
      <w:proofErr w:type="gramStart"/>
      <w:r w:rsidRPr="00E23893">
        <w:rPr>
          <w:rFonts w:ascii="Times New Roman" w:hAnsi="Times New Roman" w:cs="Times New Roman"/>
          <w:sz w:val="24"/>
          <w:szCs w:val="24"/>
        </w:rPr>
        <w:t>cara</w:t>
      </w:r>
      <w:proofErr w:type="gramEnd"/>
      <w:r w:rsidRPr="00E23893">
        <w:rPr>
          <w:rFonts w:ascii="Times New Roman" w:hAnsi="Times New Roman" w:cs="Times New Roman"/>
          <w:sz w:val="24"/>
          <w:szCs w:val="24"/>
        </w:rPr>
        <w:t xml:space="preserve"> menaikan suku bunga bank, hal ini diharapkan permintaan kredit akan berkurang.</w:t>
      </w:r>
    </w:p>
    <w:p w:rsidR="00801069" w:rsidRPr="00E23893" w:rsidRDefault="00801069" w:rsidP="00801069">
      <w:pPr>
        <w:pStyle w:val="ListParagraph"/>
        <w:numPr>
          <w:ilvl w:val="0"/>
          <w:numId w:val="19"/>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 xml:space="preserve">Operasi pasar terbuka, mengurangi jumlah uang yang beredar dengan </w:t>
      </w:r>
      <w:proofErr w:type="gramStart"/>
      <w:r w:rsidRPr="00E23893">
        <w:rPr>
          <w:rFonts w:ascii="Times New Roman" w:hAnsi="Times New Roman" w:cs="Times New Roman"/>
          <w:sz w:val="24"/>
          <w:szCs w:val="24"/>
        </w:rPr>
        <w:t>cara</w:t>
      </w:r>
      <w:proofErr w:type="gramEnd"/>
      <w:r w:rsidRPr="00E23893">
        <w:rPr>
          <w:rFonts w:ascii="Times New Roman" w:hAnsi="Times New Roman" w:cs="Times New Roman"/>
          <w:sz w:val="24"/>
          <w:szCs w:val="24"/>
        </w:rPr>
        <w:t xml:space="preserve"> menjual SBI.</w:t>
      </w:r>
    </w:p>
    <w:p w:rsidR="00801069" w:rsidRPr="00E23893" w:rsidRDefault="00801069" w:rsidP="00801069">
      <w:pPr>
        <w:pStyle w:val="ListParagraph"/>
        <w:numPr>
          <w:ilvl w:val="0"/>
          <w:numId w:val="19"/>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Menaikan cadangan kas, sehingga uang yang diedarkan oleh bank umum menjadi berkurang.</w:t>
      </w:r>
    </w:p>
    <w:p w:rsidR="00801069" w:rsidRPr="00E23893" w:rsidRDefault="00801069" w:rsidP="00801069">
      <w:pPr>
        <w:pStyle w:val="ListParagraph"/>
        <w:numPr>
          <w:ilvl w:val="0"/>
          <w:numId w:val="19"/>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 xml:space="preserve">Kredit selektif, politik bank sentral mengurangi jumlah uang yang beredar dengan </w:t>
      </w:r>
      <w:proofErr w:type="gramStart"/>
      <w:r w:rsidRPr="00E23893">
        <w:rPr>
          <w:rFonts w:ascii="Times New Roman" w:hAnsi="Times New Roman" w:cs="Times New Roman"/>
          <w:sz w:val="24"/>
          <w:szCs w:val="24"/>
        </w:rPr>
        <w:t>cara</w:t>
      </w:r>
      <w:proofErr w:type="gramEnd"/>
      <w:r w:rsidRPr="00E23893">
        <w:rPr>
          <w:rFonts w:ascii="Times New Roman" w:hAnsi="Times New Roman" w:cs="Times New Roman"/>
          <w:sz w:val="24"/>
          <w:szCs w:val="24"/>
        </w:rPr>
        <w:t xml:space="preserve"> memperketat pemberian kredit.</w:t>
      </w:r>
    </w:p>
    <w:p w:rsidR="00801069" w:rsidRPr="00E23893" w:rsidRDefault="00801069" w:rsidP="00801069">
      <w:pPr>
        <w:pStyle w:val="ListParagraph"/>
        <w:numPr>
          <w:ilvl w:val="0"/>
          <w:numId w:val="18"/>
        </w:numPr>
        <w:spacing w:after="0" w:line="480" w:lineRule="auto"/>
        <w:ind w:left="426" w:hanging="426"/>
        <w:jc w:val="both"/>
        <w:rPr>
          <w:rFonts w:ascii="Times New Roman" w:hAnsi="Times New Roman" w:cs="Times New Roman"/>
          <w:sz w:val="24"/>
          <w:szCs w:val="24"/>
        </w:rPr>
      </w:pPr>
      <w:r w:rsidRPr="00E23893">
        <w:rPr>
          <w:rFonts w:ascii="Times New Roman" w:hAnsi="Times New Roman" w:cs="Times New Roman"/>
          <w:sz w:val="24"/>
          <w:szCs w:val="24"/>
        </w:rPr>
        <w:t>Kebijakan fiscal, dapat dilakukan dengan cara:</w:t>
      </w:r>
    </w:p>
    <w:p w:rsidR="00801069" w:rsidRPr="00E23893" w:rsidRDefault="00801069" w:rsidP="00801069">
      <w:pPr>
        <w:pStyle w:val="ListParagraph"/>
        <w:numPr>
          <w:ilvl w:val="0"/>
          <w:numId w:val="2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Manaikan tarif</w:t>
      </w:r>
      <w:r w:rsidRPr="00E23893">
        <w:rPr>
          <w:rFonts w:ascii="Times New Roman" w:hAnsi="Times New Roman" w:cs="Times New Roman"/>
          <w:sz w:val="24"/>
          <w:szCs w:val="24"/>
        </w:rPr>
        <w:t xml:space="preserve"> pajak, diharapkan masyarakat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menyetor uang lebih banyak kepada pemerintah sebagai pembayaran pajak, sehingga dapat mengurangi jumlah uang yang beredar.</w:t>
      </w:r>
    </w:p>
    <w:p w:rsidR="00801069" w:rsidRPr="00E23893" w:rsidRDefault="00801069" w:rsidP="00801069">
      <w:pPr>
        <w:pStyle w:val="ListParagraph"/>
        <w:numPr>
          <w:ilvl w:val="0"/>
          <w:numId w:val="20"/>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Mengatur penerimaan dan pengeluaran pemerintah.</w:t>
      </w:r>
    </w:p>
    <w:p w:rsidR="00801069" w:rsidRPr="00E23893" w:rsidRDefault="00801069" w:rsidP="00801069">
      <w:pPr>
        <w:pStyle w:val="ListParagraph"/>
        <w:numPr>
          <w:ilvl w:val="0"/>
          <w:numId w:val="18"/>
        </w:numPr>
        <w:spacing w:after="0" w:line="480" w:lineRule="auto"/>
        <w:ind w:left="426" w:hanging="426"/>
        <w:jc w:val="both"/>
        <w:rPr>
          <w:rFonts w:ascii="Times New Roman" w:hAnsi="Times New Roman" w:cs="Times New Roman"/>
          <w:sz w:val="24"/>
          <w:szCs w:val="24"/>
        </w:rPr>
      </w:pPr>
      <w:r w:rsidRPr="00E23893">
        <w:rPr>
          <w:rFonts w:ascii="Times New Roman" w:hAnsi="Times New Roman" w:cs="Times New Roman"/>
          <w:sz w:val="24"/>
          <w:szCs w:val="24"/>
        </w:rPr>
        <w:t xml:space="preserve">Kebijakan </w:t>
      </w:r>
      <w:r w:rsidRPr="00E23893">
        <w:rPr>
          <w:rFonts w:ascii="Times New Roman" w:hAnsi="Times New Roman" w:cs="Times New Roman"/>
          <w:i/>
          <w:sz w:val="24"/>
          <w:szCs w:val="24"/>
        </w:rPr>
        <w:t xml:space="preserve">non </w:t>
      </w:r>
      <w:r w:rsidRPr="00E23893">
        <w:rPr>
          <w:rFonts w:ascii="Times New Roman" w:hAnsi="Times New Roman" w:cs="Times New Roman"/>
          <w:sz w:val="24"/>
          <w:szCs w:val="24"/>
        </w:rPr>
        <w:t>moneter, dapat dilakukan melalui:</w:t>
      </w:r>
    </w:p>
    <w:p w:rsidR="00801069" w:rsidRPr="00E23893" w:rsidRDefault="00801069" w:rsidP="00801069">
      <w:pPr>
        <w:pStyle w:val="ListParagraph"/>
        <w:numPr>
          <w:ilvl w:val="0"/>
          <w:numId w:val="21"/>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 xml:space="preserve">Menaikan hasil produksi, pemerintah memberikan subsidi kepada industry untuk lebih produktif dan menghasilkan output yang lebih banyak, sehingga harga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menjadi turun.</w:t>
      </w:r>
    </w:p>
    <w:p w:rsidR="00801069" w:rsidRPr="00E23893" w:rsidRDefault="00801069" w:rsidP="00801069">
      <w:pPr>
        <w:pStyle w:val="ListParagraph"/>
        <w:numPr>
          <w:ilvl w:val="0"/>
          <w:numId w:val="21"/>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Kebijakan upah, pemerintah menghimbau kepada serikat buruh untuk tidak meminta kenaikan upah disaat sedanga terjadinya inflasi.</w:t>
      </w:r>
    </w:p>
    <w:p w:rsidR="00801069" w:rsidRPr="00801069" w:rsidRDefault="00801069" w:rsidP="00801069">
      <w:pPr>
        <w:pStyle w:val="ListParagraph"/>
        <w:numPr>
          <w:ilvl w:val="0"/>
          <w:numId w:val="21"/>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Pengaasan harga, kebijakan pemerintah dengan menentukan harga maksimum bagi barang-barang tertentu.</w:t>
      </w:r>
      <w:bookmarkStart w:id="0" w:name="_GoBack"/>
      <w:bookmarkEnd w:id="0"/>
    </w:p>
    <w:p w:rsidR="00801069" w:rsidRPr="00E23893" w:rsidRDefault="00801069" w:rsidP="0080106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2.1.3.4</w:t>
      </w:r>
      <w:r w:rsidRPr="00E23893">
        <w:rPr>
          <w:rFonts w:ascii="Times New Roman" w:hAnsi="Times New Roman" w:cs="Times New Roman"/>
          <w:b/>
          <w:sz w:val="24"/>
          <w:szCs w:val="24"/>
        </w:rPr>
        <w:tab/>
        <w:t>Cara Menghitung Inflasi</w:t>
      </w:r>
    </w:p>
    <w:p w:rsidR="00801069" w:rsidRPr="00E23893" w:rsidRDefault="00801069" w:rsidP="0080106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lastRenderedPageBreak/>
        <w:tab/>
      </w:r>
      <w:proofErr w:type="gramStart"/>
      <w:r w:rsidRPr="00E23893">
        <w:rPr>
          <w:rFonts w:ascii="Times New Roman" w:hAnsi="Times New Roman" w:cs="Times New Roman"/>
          <w:sz w:val="24"/>
          <w:szCs w:val="24"/>
        </w:rPr>
        <w:t>Menurut Samsul (2008:203) untuk menghitung besarnya inflasi terlebih dahulu harus diketahui Indeks Harga Konsumen (IHK) yaitu mengukur biaya untuk membeli sejumlah barang atau jasa yang dikonsumsi oleh rumah tangga.</w:t>
      </w:r>
      <w:proofErr w:type="gramEnd"/>
      <w:r w:rsidRPr="00E23893">
        <w:rPr>
          <w:rFonts w:ascii="Times New Roman" w:hAnsi="Times New Roman" w:cs="Times New Roman"/>
          <w:sz w:val="24"/>
          <w:szCs w:val="24"/>
        </w:rPr>
        <w:t xml:space="preserve"> Inflasi dapat dihitung denga rumus:</w:t>
      </w:r>
    </w:p>
    <w:p w:rsidR="00801069" w:rsidRPr="00E23893" w:rsidRDefault="00801069" w:rsidP="00801069">
      <w:pPr>
        <w:spacing w:after="0" w:line="480" w:lineRule="auto"/>
        <w:jc w:val="center"/>
        <w:rPr>
          <w:rFonts w:ascii="Times New Roman" w:eastAsiaTheme="minorEastAsia" w:hAnsi="Times New Roman" w:cs="Times New Roman"/>
          <w:sz w:val="32"/>
          <w:szCs w:val="32"/>
        </w:rPr>
      </w:pPr>
      <m:oMath>
        <m:sSub>
          <m:sSubPr>
            <m:ctrlPr>
              <w:rPr>
                <w:rFonts w:ascii="Cambria Math" w:eastAsiaTheme="minorEastAsia" w:hAnsi="Cambria Math" w:cs="Times New Roman"/>
                <w:sz w:val="32"/>
                <w:szCs w:val="32"/>
              </w:rPr>
            </m:ctrlPr>
          </m:sSubPr>
          <m:e>
            <m:r>
              <m:rPr>
                <m:sty m:val="p"/>
              </m:rPr>
              <w:rPr>
                <w:rFonts w:ascii="Cambria Math" w:eastAsiaTheme="minorEastAsia" w:hAnsi="Cambria Math" w:cs="Times New Roman"/>
                <w:sz w:val="32"/>
                <w:szCs w:val="32"/>
              </w:rPr>
              <m:t>I</m:t>
            </m:r>
          </m:e>
          <m:sub>
            <m:r>
              <m:rPr>
                <m:sty m:val="p"/>
              </m:rPr>
              <w:rPr>
                <w:rFonts w:ascii="Cambria Math" w:eastAsiaTheme="minorEastAsia" w:hAnsi="Cambria Math" w:cs="Times New Roman"/>
                <w:sz w:val="32"/>
                <w:szCs w:val="32"/>
              </w:rPr>
              <m:t>n</m:t>
            </m:r>
          </m:sub>
        </m:sSub>
      </m:oMath>
      <w:r w:rsidRPr="00E23893">
        <w:rPr>
          <w:rFonts w:ascii="Times New Roman" w:eastAsiaTheme="minorEastAsia" w:hAnsi="Times New Roman" w:cs="Times New Roman"/>
          <w:sz w:val="32"/>
          <w:szCs w:val="32"/>
        </w:rPr>
        <w:t xml:space="preserve"> = </w:t>
      </w:r>
      <m:oMath>
        <m:f>
          <m:fPr>
            <m:ctrlPr>
              <w:rPr>
                <w:rFonts w:ascii="Cambria Math" w:hAnsi="Cambria Math" w:cs="Times New Roman"/>
                <w:sz w:val="32"/>
                <w:szCs w:val="32"/>
              </w:rPr>
            </m:ctrlPr>
          </m:fPr>
          <m:num>
            <m:sSub>
              <m:sSubPr>
                <m:ctrlPr>
                  <w:rPr>
                    <w:rFonts w:ascii="Cambria Math" w:hAnsi="Cambria Math" w:cs="Times New Roman"/>
                    <w:sz w:val="32"/>
                    <w:szCs w:val="32"/>
                  </w:rPr>
                </m:ctrlPr>
              </m:sSubPr>
              <m:e>
                <m:r>
                  <m:rPr>
                    <m:sty m:val="p"/>
                  </m:rPr>
                  <w:rPr>
                    <w:rFonts w:ascii="Cambria Math" w:hAnsi="Cambria Math" w:cs="Times New Roman"/>
                    <w:sz w:val="32"/>
                    <w:szCs w:val="32"/>
                  </w:rPr>
                  <m:t>IHK</m:t>
                </m:r>
              </m:e>
              <m:sub>
                <m:r>
                  <m:rPr>
                    <m:sty m:val="p"/>
                  </m:rPr>
                  <w:rPr>
                    <w:rFonts w:ascii="Cambria Math" w:hAnsi="Cambria Math" w:cs="Times New Roman"/>
                    <w:sz w:val="32"/>
                    <w:szCs w:val="32"/>
                  </w:rPr>
                  <m:t>n</m:t>
                </m:r>
              </m:sub>
            </m:sSub>
            <m:r>
              <m:rPr>
                <m:sty m:val="p"/>
              </m:rPr>
              <w:rPr>
                <w:rFonts w:ascii="Cambria Math" w:hAnsi="Cambria Math" w:cs="Times New Roman"/>
                <w:sz w:val="32"/>
                <w:szCs w:val="32"/>
              </w:rPr>
              <m:t>-</m:t>
            </m:r>
            <m:sSub>
              <m:sSubPr>
                <m:ctrlPr>
                  <w:rPr>
                    <w:rFonts w:ascii="Cambria Math" w:hAnsi="Cambria Math" w:cs="Times New Roman"/>
                    <w:sz w:val="32"/>
                    <w:szCs w:val="32"/>
                  </w:rPr>
                </m:ctrlPr>
              </m:sSubPr>
              <m:e>
                <m:r>
                  <m:rPr>
                    <m:sty m:val="p"/>
                  </m:rPr>
                  <w:rPr>
                    <w:rFonts w:ascii="Cambria Math" w:hAnsi="Cambria Math" w:cs="Times New Roman"/>
                    <w:sz w:val="32"/>
                    <w:szCs w:val="32"/>
                  </w:rPr>
                  <m:t>IHK</m:t>
                </m:r>
              </m:e>
              <m:sub>
                <m:r>
                  <m:rPr>
                    <m:sty m:val="p"/>
                  </m:rPr>
                  <w:rPr>
                    <w:rFonts w:ascii="Cambria Math" w:hAnsi="Cambria Math" w:cs="Times New Roman"/>
                    <w:sz w:val="32"/>
                    <w:szCs w:val="32"/>
                  </w:rPr>
                  <m:t>n-1</m:t>
                </m:r>
              </m:sub>
            </m:sSub>
          </m:num>
          <m:den>
            <m:sSub>
              <m:sSubPr>
                <m:ctrlPr>
                  <w:rPr>
                    <w:rFonts w:ascii="Cambria Math" w:hAnsi="Cambria Math" w:cs="Times New Roman"/>
                    <w:sz w:val="32"/>
                    <w:szCs w:val="32"/>
                  </w:rPr>
                </m:ctrlPr>
              </m:sSubPr>
              <m:e>
                <m:r>
                  <m:rPr>
                    <m:sty m:val="p"/>
                  </m:rPr>
                  <w:rPr>
                    <w:rFonts w:ascii="Cambria Math" w:hAnsi="Cambria Math" w:cs="Times New Roman"/>
                    <w:sz w:val="32"/>
                    <w:szCs w:val="32"/>
                  </w:rPr>
                  <m:t>IHK</m:t>
                </m:r>
              </m:e>
              <m:sub>
                <m:r>
                  <m:rPr>
                    <m:sty m:val="p"/>
                  </m:rPr>
                  <w:rPr>
                    <w:rFonts w:ascii="Cambria Math" w:hAnsi="Cambria Math" w:cs="Times New Roman"/>
                    <w:sz w:val="32"/>
                    <w:szCs w:val="32"/>
                  </w:rPr>
                  <m:t>n-1</m:t>
                </m:r>
              </m:sub>
            </m:sSub>
          </m:den>
        </m:f>
      </m:oMath>
      <w:r w:rsidRPr="00E23893">
        <w:rPr>
          <w:rFonts w:ascii="Times New Roman" w:eastAsiaTheme="minorEastAsia" w:hAnsi="Times New Roman" w:cs="Times New Roman"/>
          <w:sz w:val="32"/>
          <w:szCs w:val="32"/>
        </w:rPr>
        <w:t xml:space="preserve"> x 100</w:t>
      </w:r>
    </w:p>
    <w:p w:rsidR="00801069" w:rsidRPr="00E23893" w:rsidRDefault="00801069" w:rsidP="00801069">
      <w:pPr>
        <w:spacing w:after="0" w:line="480" w:lineRule="auto"/>
        <w:rPr>
          <w:rFonts w:ascii="Times New Roman" w:eastAsiaTheme="minorEastAsia" w:hAnsi="Times New Roman" w:cs="Times New Roman"/>
          <w:sz w:val="24"/>
          <w:szCs w:val="24"/>
        </w:rPr>
      </w:pPr>
      <w:r w:rsidRPr="00E23893">
        <w:rPr>
          <w:rFonts w:ascii="Times New Roman" w:eastAsiaTheme="minorEastAsia" w:hAnsi="Times New Roman" w:cs="Times New Roman"/>
          <w:sz w:val="24"/>
          <w:szCs w:val="24"/>
        </w:rPr>
        <w:tab/>
        <w:t>Dimana:</w:t>
      </w:r>
    </w:p>
    <w:p w:rsidR="00801069" w:rsidRPr="00E23893" w:rsidRDefault="00801069" w:rsidP="00801069">
      <w:pPr>
        <w:spacing w:after="0" w:line="480" w:lineRule="auto"/>
        <w:rPr>
          <w:rFonts w:ascii="Times New Roman" w:eastAsiaTheme="minorEastAsia" w:hAnsi="Times New Roman" w:cs="Times New Roman"/>
          <w:sz w:val="24"/>
          <w:szCs w:val="24"/>
        </w:rPr>
      </w:pPr>
      <w:r w:rsidRPr="00E23893">
        <w:rPr>
          <w:rFonts w:ascii="Times New Roman" w:eastAsiaTheme="minorEastAsia" w:hAnsi="Times New Roman" w:cs="Times New Roman"/>
          <w:sz w:val="24"/>
          <w:szCs w:val="24"/>
        </w:rPr>
        <w:tab/>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m:t>
            </m:r>
          </m:e>
          <m:sub>
            <m:r>
              <m:rPr>
                <m:sty m:val="p"/>
              </m:rPr>
              <w:rPr>
                <w:rFonts w:ascii="Cambria Math" w:eastAsiaTheme="minorEastAsia" w:hAnsi="Cambria Math" w:cs="Times New Roman"/>
                <w:sz w:val="24"/>
                <w:szCs w:val="24"/>
              </w:rPr>
              <m:t>n</m:t>
            </m:r>
          </m:sub>
        </m:sSub>
      </m:oMath>
      <w:r w:rsidRPr="00E23893">
        <w:rPr>
          <w:rFonts w:ascii="Times New Roman" w:eastAsiaTheme="minorEastAsia" w:hAnsi="Times New Roman" w:cs="Times New Roman"/>
          <w:sz w:val="24"/>
          <w:szCs w:val="24"/>
        </w:rPr>
        <w:tab/>
        <w:t>= Laju inflasi pada tahun ke-n</w:t>
      </w:r>
    </w:p>
    <w:p w:rsidR="00801069" w:rsidRPr="00E23893" w:rsidRDefault="00801069" w:rsidP="00801069">
      <w:pPr>
        <w:spacing w:after="0" w:line="480" w:lineRule="auto"/>
        <w:rPr>
          <w:rFonts w:ascii="Times New Roman" w:eastAsiaTheme="minorEastAsia" w:hAnsi="Times New Roman" w:cs="Times New Roman"/>
          <w:sz w:val="24"/>
          <w:szCs w:val="24"/>
        </w:rPr>
      </w:pPr>
      <w:r w:rsidRPr="00E23893">
        <w:rPr>
          <w:rFonts w:ascii="Times New Roman" w:eastAsiaTheme="minorEastAsia" w:hAnsi="Times New Roman" w:cs="Times New Roman"/>
          <w:sz w:val="24"/>
          <w:szCs w:val="24"/>
        </w:rPr>
        <w:tab/>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IHK</m:t>
            </m:r>
          </m:e>
          <m:sub>
            <m:r>
              <m:rPr>
                <m:sty m:val="p"/>
              </m:rPr>
              <w:rPr>
                <w:rFonts w:ascii="Cambria Math" w:eastAsiaTheme="minorEastAsia" w:hAnsi="Cambria Math" w:cs="Times New Roman"/>
                <w:sz w:val="24"/>
                <w:szCs w:val="24"/>
              </w:rPr>
              <m:t>n</m:t>
            </m:r>
          </m:sub>
        </m:sSub>
      </m:oMath>
      <w:r w:rsidRPr="00E23893">
        <w:rPr>
          <w:rFonts w:ascii="Times New Roman" w:eastAsiaTheme="minorEastAsia" w:hAnsi="Times New Roman" w:cs="Times New Roman"/>
          <w:sz w:val="24"/>
          <w:szCs w:val="24"/>
        </w:rPr>
        <w:tab/>
        <w:t>= Indeks harga konsumen pada tahun ke-n</w:t>
      </w:r>
    </w:p>
    <w:p w:rsidR="00801069" w:rsidRPr="00E23893" w:rsidRDefault="00801069" w:rsidP="00801069">
      <w:pPr>
        <w:spacing w:after="0" w:line="480" w:lineRule="auto"/>
        <w:ind w:left="720" w:hanging="11"/>
        <w:rPr>
          <w:rFonts w:ascii="Times New Roman" w:eastAsiaTheme="minorEastAsia" w:hAnsi="Times New Roman" w:cs="Times New Roman"/>
          <w:sz w:val="24"/>
          <w:szCs w:val="24"/>
        </w:rPr>
      </w:pP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IHK</m:t>
            </m:r>
          </m:e>
          <m:sub>
            <m:r>
              <m:rPr>
                <m:sty m:val="p"/>
              </m:rPr>
              <w:rPr>
                <w:rFonts w:ascii="Cambria Math" w:eastAsiaTheme="minorEastAsia" w:hAnsi="Cambria Math" w:cs="Times New Roman"/>
                <w:sz w:val="24"/>
                <w:szCs w:val="24"/>
              </w:rPr>
              <m:t>n-1</m:t>
            </m:r>
          </m:sub>
        </m:sSub>
      </m:oMath>
      <w:r w:rsidRPr="00E23893">
        <w:rPr>
          <w:rFonts w:ascii="Times New Roman" w:eastAsiaTheme="minorEastAsia" w:hAnsi="Times New Roman" w:cs="Times New Roman"/>
          <w:sz w:val="24"/>
          <w:szCs w:val="24"/>
        </w:rPr>
        <w:t>= Indeks harga konsumen pada tahun ke-n-1</w:t>
      </w:r>
    </w:p>
    <w:p w:rsidR="00801069" w:rsidRPr="00E23893" w:rsidRDefault="00801069" w:rsidP="00801069">
      <w:pPr>
        <w:spacing w:after="0" w:line="480" w:lineRule="auto"/>
        <w:jc w:val="both"/>
        <w:rPr>
          <w:rFonts w:ascii="Times New Roman" w:eastAsiaTheme="minorEastAsia" w:hAnsi="Times New Roman" w:cs="Times New Roman"/>
          <w:sz w:val="24"/>
          <w:szCs w:val="24"/>
        </w:rPr>
      </w:pPr>
    </w:p>
    <w:p w:rsidR="00801069" w:rsidRPr="00E23893" w:rsidRDefault="00801069" w:rsidP="0080106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2.1.4</w:t>
      </w:r>
      <w:r w:rsidRPr="00E23893">
        <w:rPr>
          <w:rFonts w:ascii="Times New Roman" w:hAnsi="Times New Roman" w:cs="Times New Roman"/>
          <w:b/>
          <w:sz w:val="24"/>
          <w:szCs w:val="24"/>
        </w:rPr>
        <w:tab/>
        <w:t>Tinjauan Mengenai Suku Bunga SBI</w:t>
      </w:r>
    </w:p>
    <w:p w:rsidR="00801069" w:rsidRPr="00E23893" w:rsidRDefault="00801069" w:rsidP="0080106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2.1.4.1</w:t>
      </w:r>
      <w:r w:rsidRPr="00E23893">
        <w:rPr>
          <w:rFonts w:ascii="Times New Roman" w:hAnsi="Times New Roman" w:cs="Times New Roman"/>
          <w:b/>
          <w:sz w:val="24"/>
          <w:szCs w:val="24"/>
        </w:rPr>
        <w:tab/>
        <w:t>Pengertian Suku Bunga</w:t>
      </w:r>
    </w:p>
    <w:p w:rsidR="00801069" w:rsidRPr="00E23893" w:rsidRDefault="00801069" w:rsidP="00801069">
      <w:pPr>
        <w:spacing w:after="0" w:line="480" w:lineRule="auto"/>
        <w:ind w:firstLine="709"/>
        <w:jc w:val="both"/>
        <w:rPr>
          <w:rFonts w:ascii="Times New Roman" w:hAnsi="Times New Roman" w:cs="Times New Roman"/>
          <w:sz w:val="24"/>
          <w:szCs w:val="24"/>
        </w:rPr>
      </w:pPr>
      <w:proofErr w:type="gramStart"/>
      <w:r w:rsidRPr="00E23893">
        <w:rPr>
          <w:rFonts w:ascii="Times New Roman" w:hAnsi="Times New Roman" w:cs="Times New Roman"/>
          <w:sz w:val="24"/>
          <w:szCs w:val="24"/>
        </w:rPr>
        <w:t>Kasmir (2012:114) mengungkapkan bunga bank dapat diartikan sebagai balas jasa oleh bank yang berdasarkan prinsip konvensional kepada nasabah yang membeli atau menjual produknya.</w:t>
      </w:r>
      <w:proofErr w:type="gramEnd"/>
      <w:r w:rsidRPr="00E23893">
        <w:rPr>
          <w:rFonts w:ascii="Times New Roman" w:hAnsi="Times New Roman" w:cs="Times New Roman"/>
          <w:sz w:val="24"/>
          <w:szCs w:val="24"/>
        </w:rPr>
        <w:t xml:space="preserve"> Bunga juga dapat diartikan sebagai harga yang harus dibayar kepada nasabah (yang memiliki simpanan) yang harus di </w:t>
      </w:r>
      <w:proofErr w:type="gramStart"/>
      <w:r w:rsidRPr="00E23893">
        <w:rPr>
          <w:rFonts w:ascii="Times New Roman" w:hAnsi="Times New Roman" w:cs="Times New Roman"/>
          <w:sz w:val="24"/>
          <w:szCs w:val="24"/>
        </w:rPr>
        <w:t>bayar</w:t>
      </w:r>
      <w:proofErr w:type="gramEnd"/>
      <w:r w:rsidRPr="00E23893">
        <w:rPr>
          <w:rFonts w:ascii="Times New Roman" w:hAnsi="Times New Roman" w:cs="Times New Roman"/>
          <w:sz w:val="24"/>
          <w:szCs w:val="24"/>
        </w:rPr>
        <w:t xml:space="preserve"> nasabah kepada bank (nasabah yang memperoleh pinjaman.</w:t>
      </w:r>
    </w:p>
    <w:p w:rsidR="00801069" w:rsidRDefault="00801069" w:rsidP="00801069">
      <w:pPr>
        <w:spacing w:after="0" w:line="480" w:lineRule="auto"/>
        <w:ind w:firstLine="709"/>
        <w:jc w:val="both"/>
        <w:rPr>
          <w:rFonts w:ascii="Times New Roman" w:hAnsi="Times New Roman" w:cs="Times New Roman"/>
          <w:sz w:val="24"/>
          <w:szCs w:val="24"/>
        </w:rPr>
      </w:pPr>
      <w:r w:rsidRPr="00E23893">
        <w:rPr>
          <w:rFonts w:ascii="Times New Roman" w:hAnsi="Times New Roman" w:cs="Times New Roman"/>
          <w:sz w:val="24"/>
          <w:szCs w:val="24"/>
        </w:rPr>
        <w:t xml:space="preserve">Menurut Miskhin (2009:89) Suku Bunga merupakan salah satu variabel yang paling banyak diminati dalam perekonomian. </w:t>
      </w:r>
      <w:proofErr w:type="gramStart"/>
      <w:r w:rsidRPr="00E23893">
        <w:rPr>
          <w:rFonts w:ascii="Times New Roman" w:hAnsi="Times New Roman" w:cs="Times New Roman"/>
          <w:sz w:val="24"/>
          <w:szCs w:val="24"/>
        </w:rPr>
        <w:t>Hal ini disebabkan oleh suku bunga langsung yang mempengaruhi kehidupan dan mempunyai konsekuensi penting bagi kesehatan perekonomian.</w:t>
      </w:r>
      <w:proofErr w:type="gramEnd"/>
      <w:r w:rsidRPr="00E23893">
        <w:rPr>
          <w:rFonts w:ascii="Times New Roman" w:hAnsi="Times New Roman" w:cs="Times New Roman"/>
          <w:sz w:val="24"/>
          <w:szCs w:val="24"/>
        </w:rPr>
        <w:t xml:space="preserve"> Suku bunga mempengaruhi keputusan pribadi, seperti memutuskan untuk dikonsumsi atau ditabung, memutuskan membeli obligasi atau menaruh </w:t>
      </w:r>
      <w:proofErr w:type="gramStart"/>
      <w:r w:rsidRPr="00E23893">
        <w:rPr>
          <w:rFonts w:ascii="Times New Roman" w:hAnsi="Times New Roman" w:cs="Times New Roman"/>
          <w:sz w:val="24"/>
          <w:szCs w:val="24"/>
        </w:rPr>
        <w:t>dana</w:t>
      </w:r>
      <w:proofErr w:type="gramEnd"/>
      <w:r w:rsidRPr="00E23893">
        <w:rPr>
          <w:rFonts w:ascii="Times New Roman" w:hAnsi="Times New Roman" w:cs="Times New Roman"/>
          <w:sz w:val="24"/>
          <w:szCs w:val="24"/>
        </w:rPr>
        <w:t xml:space="preserve"> dalam tabungan, sedangkan menurut Samsul (2009:201) tingkat suku bunga adalah pembayaran bunga tahunan atas suatu pinjaman yang dinyatakan sebagai presentasi pinjaman. Bagi pihak peminta </w:t>
      </w:r>
      <w:proofErr w:type="gramStart"/>
      <w:r w:rsidRPr="00E23893">
        <w:rPr>
          <w:rFonts w:ascii="Times New Roman" w:hAnsi="Times New Roman" w:cs="Times New Roman"/>
          <w:sz w:val="24"/>
          <w:szCs w:val="24"/>
        </w:rPr>
        <w:t>dana</w:t>
      </w:r>
      <w:proofErr w:type="gramEnd"/>
      <w:r w:rsidRPr="00E23893">
        <w:rPr>
          <w:rFonts w:ascii="Times New Roman" w:hAnsi="Times New Roman" w:cs="Times New Roman"/>
          <w:sz w:val="24"/>
          <w:szCs w:val="24"/>
        </w:rPr>
        <w:t xml:space="preserve">, bunga merupakan </w:t>
      </w:r>
      <w:r w:rsidRPr="00E23893">
        <w:rPr>
          <w:rFonts w:ascii="Times New Roman" w:hAnsi="Times New Roman" w:cs="Times New Roman"/>
          <w:sz w:val="24"/>
          <w:szCs w:val="24"/>
        </w:rPr>
        <w:lastRenderedPageBreak/>
        <w:t xml:space="preserve">bagian dari biaya modal, dan merupakan tingkat keuntungan bagi pemberi modal. Di sini bunga dapat diartikan sebagai imbalan dari penggunaan </w:t>
      </w:r>
      <w:proofErr w:type="gramStart"/>
      <w:r w:rsidRPr="00E23893">
        <w:rPr>
          <w:rFonts w:ascii="Times New Roman" w:hAnsi="Times New Roman" w:cs="Times New Roman"/>
          <w:sz w:val="24"/>
          <w:szCs w:val="24"/>
        </w:rPr>
        <w:t>dana</w:t>
      </w:r>
      <w:proofErr w:type="gramEnd"/>
      <w:r w:rsidRPr="00E23893">
        <w:rPr>
          <w:rFonts w:ascii="Times New Roman" w:hAnsi="Times New Roman" w:cs="Times New Roman"/>
          <w:sz w:val="24"/>
          <w:szCs w:val="24"/>
        </w:rPr>
        <w:t xml:space="preserve"> yang diperoleh para peminta dana. Bagi para pemberi modal, tingkat bunga yang dipandang sebagai keuntungan yang mereka peroleh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mengakibatkan para investor modal untuk menginvestasikan dananya kepada pihak yang memberikan bunga pengembalian yang lebih tinggi. Sebaliknya kenaikan tingkat bunga pinjaman memiliki dampak negative terhadap setiap emiten, karena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meningkatkan beban bunga kredit dan menurunkan laba bersih. Penurunan laba bersih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mengakibatkan laba per saham juga menurun dan akhirnya akan berakibat turunnya harga saham.</w:t>
      </w:r>
    </w:p>
    <w:p w:rsidR="00801069" w:rsidRPr="00E23893" w:rsidRDefault="00801069" w:rsidP="00801069">
      <w:pPr>
        <w:spacing w:after="0" w:line="480" w:lineRule="auto"/>
        <w:ind w:firstLine="709"/>
        <w:jc w:val="both"/>
        <w:rPr>
          <w:rFonts w:ascii="Times New Roman" w:hAnsi="Times New Roman" w:cs="Times New Roman"/>
          <w:sz w:val="24"/>
          <w:szCs w:val="24"/>
        </w:rPr>
      </w:pPr>
    </w:p>
    <w:p w:rsidR="00801069" w:rsidRDefault="00801069" w:rsidP="00801069">
      <w:pPr>
        <w:spacing w:after="0" w:line="480" w:lineRule="auto"/>
        <w:jc w:val="both"/>
        <w:rPr>
          <w:rFonts w:ascii="Times New Roman" w:hAnsi="Times New Roman" w:cs="Times New Roman"/>
          <w:b/>
          <w:sz w:val="24"/>
          <w:szCs w:val="24"/>
        </w:rPr>
      </w:pPr>
      <w:r w:rsidRPr="00E97774">
        <w:rPr>
          <w:rFonts w:ascii="Times New Roman" w:hAnsi="Times New Roman" w:cs="Times New Roman"/>
          <w:b/>
          <w:sz w:val="24"/>
          <w:szCs w:val="24"/>
        </w:rPr>
        <w:t>2.1.4.2</w:t>
      </w:r>
      <w:r>
        <w:rPr>
          <w:rFonts w:ascii="Times New Roman" w:hAnsi="Times New Roman" w:cs="Times New Roman"/>
          <w:b/>
          <w:sz w:val="24"/>
          <w:szCs w:val="24"/>
        </w:rPr>
        <w:tab/>
        <w:t>Pengertian Sertifikat Bank Indonesia (SBI)</w:t>
      </w:r>
    </w:p>
    <w:p w:rsidR="00801069" w:rsidRPr="00E97774" w:rsidRDefault="00801069" w:rsidP="00801069">
      <w:pPr>
        <w:spacing w:after="0" w:line="480" w:lineRule="auto"/>
        <w:jc w:val="both"/>
        <w:rPr>
          <w:rFonts w:ascii="Times New Roman" w:hAnsi="Times New Roman" w:cs="Times New Roman"/>
          <w:sz w:val="24"/>
          <w:szCs w:val="24"/>
        </w:rPr>
      </w:pPr>
      <w:r w:rsidRPr="00E97774">
        <w:rPr>
          <w:rFonts w:ascii="Times New Roman" w:hAnsi="Times New Roman" w:cs="Times New Roman"/>
          <w:sz w:val="24"/>
          <w:szCs w:val="24"/>
        </w:rPr>
        <w:tab/>
        <w:t xml:space="preserve">Sertifikat Bank Indonesia (SBI) adalah </w:t>
      </w:r>
      <w:proofErr w:type="gramStart"/>
      <w:r w:rsidRPr="00E97774">
        <w:rPr>
          <w:rFonts w:ascii="Times New Roman" w:hAnsi="Times New Roman" w:cs="Times New Roman"/>
          <w:sz w:val="24"/>
          <w:szCs w:val="24"/>
        </w:rPr>
        <w:t>surat</w:t>
      </w:r>
      <w:proofErr w:type="gramEnd"/>
      <w:r w:rsidRPr="00E97774">
        <w:rPr>
          <w:rFonts w:ascii="Times New Roman" w:hAnsi="Times New Roman" w:cs="Times New Roman"/>
          <w:sz w:val="24"/>
          <w:szCs w:val="24"/>
        </w:rPr>
        <w:t xml:space="preserve"> berharga yang dikeluarkan oleh Bank Indonesia sebagai pengakuan utang berjangka waktu pendek dengan sistem diskonto/bunga.</w:t>
      </w:r>
    </w:p>
    <w:p w:rsidR="00801069" w:rsidRDefault="00801069" w:rsidP="00801069">
      <w:pPr>
        <w:spacing w:after="0" w:line="480" w:lineRule="auto"/>
        <w:jc w:val="both"/>
        <w:rPr>
          <w:rFonts w:ascii="Times New Roman" w:hAnsi="Times New Roman" w:cs="Times New Roman"/>
          <w:sz w:val="24"/>
          <w:szCs w:val="24"/>
        </w:rPr>
      </w:pPr>
      <w:r w:rsidRPr="00E97774">
        <w:rPr>
          <w:rFonts w:ascii="Times New Roman" w:hAnsi="Times New Roman" w:cs="Times New Roman"/>
          <w:sz w:val="24"/>
          <w:szCs w:val="24"/>
        </w:rPr>
        <w:tab/>
      </w:r>
      <w:proofErr w:type="gramStart"/>
      <w:r w:rsidRPr="00E97774">
        <w:rPr>
          <w:rFonts w:ascii="Times New Roman" w:hAnsi="Times New Roman" w:cs="Times New Roman"/>
          <w:sz w:val="24"/>
          <w:szCs w:val="24"/>
        </w:rPr>
        <w:t>SBI merupakan</w:t>
      </w:r>
      <w:r>
        <w:rPr>
          <w:rFonts w:ascii="Times New Roman" w:hAnsi="Times New Roman" w:cs="Times New Roman"/>
          <w:sz w:val="24"/>
          <w:szCs w:val="24"/>
        </w:rPr>
        <w:t xml:space="preserve"> salah satu mekanisme yang digunakan Bank Indonesia untuk mengontrol kestabilan nilai rupiah.</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Dengan menjual SBI, Bank Indonesia dapat menyerap kelebihan uang primer yang beredar.</w:t>
      </w:r>
      <w:proofErr w:type="gramEnd"/>
    </w:p>
    <w:p w:rsidR="00801069" w:rsidRDefault="00801069" w:rsidP="0080106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Tingkat suku bunga yang berlaku pada setiap penjualan SBI ditentukan oleh mekanisme pasar berdasarkan sistem lelang.</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Sejak awal juli 2005, BI menggunakan mekanisme “BI-</w:t>
      </w:r>
      <w:r>
        <w:rPr>
          <w:rFonts w:ascii="Times New Roman" w:hAnsi="Times New Roman" w:cs="Times New Roman"/>
          <w:i/>
          <w:sz w:val="24"/>
          <w:szCs w:val="24"/>
        </w:rPr>
        <w:t>Rate</w:t>
      </w:r>
      <w:r>
        <w:rPr>
          <w:rFonts w:ascii="Times New Roman" w:hAnsi="Times New Roman" w:cs="Times New Roman"/>
          <w:sz w:val="24"/>
          <w:szCs w:val="24"/>
        </w:rPr>
        <w:t>” (Suku Bunga BI), yaitu BI mengumumkan target suku bunga SBI yang diinginkan BI untuk pelelangan pada masa periode tertentu.</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BI-</w:t>
      </w:r>
      <w:r>
        <w:rPr>
          <w:rFonts w:ascii="Times New Roman" w:hAnsi="Times New Roman" w:cs="Times New Roman"/>
          <w:i/>
          <w:sz w:val="24"/>
          <w:szCs w:val="24"/>
        </w:rPr>
        <w:t xml:space="preserve">Rate </w:t>
      </w:r>
      <w:r>
        <w:rPr>
          <w:rFonts w:ascii="Times New Roman" w:hAnsi="Times New Roman" w:cs="Times New Roman"/>
          <w:sz w:val="24"/>
          <w:szCs w:val="24"/>
        </w:rPr>
        <w:t>ini kemudian yang digunakan sebagai acuan para pelaku pasar dalam mengikuti pelelangan.</w:t>
      </w:r>
      <w:proofErr w:type="gramEnd"/>
    </w:p>
    <w:p w:rsidR="00801069" w:rsidRDefault="00801069" w:rsidP="0080106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 xml:space="preserve">SBI memiliki tujuan </w:t>
      </w:r>
      <w:r>
        <w:rPr>
          <w:rFonts w:ascii="Times New Roman" w:hAnsi="Times New Roman" w:cs="Times New Roman"/>
          <w:b/>
          <w:sz w:val="24"/>
          <w:szCs w:val="24"/>
        </w:rPr>
        <w:tab/>
      </w:r>
      <w:r>
        <w:rPr>
          <w:rFonts w:ascii="Times New Roman" w:hAnsi="Times New Roman" w:cs="Times New Roman"/>
          <w:sz w:val="24"/>
          <w:szCs w:val="24"/>
        </w:rPr>
        <w:t>sebagai otoritas meoneter, Bank Indonesia berkewajiban memelihara kestabilan nilai rupiah.</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Dalam paradigm yang dianut, jumlah uang primer (uang kartal ditambah uang giral di Bank Indonesia) yang berlebihan dapat mengurangi kestabilan nilai </w:t>
      </w:r>
      <w:r>
        <w:rPr>
          <w:rFonts w:ascii="Times New Roman" w:hAnsi="Times New Roman" w:cs="Times New Roman"/>
          <w:sz w:val="24"/>
          <w:szCs w:val="24"/>
        </w:rPr>
        <w:lastRenderedPageBreak/>
        <w:t>rupiah.</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SBI diterbitkan dan dijual oleh Bank Indonesia untuk mengurangi kelebihan uang tersebut.</w:t>
      </w:r>
      <w:proofErr w:type="gramEnd"/>
      <w:r>
        <w:rPr>
          <w:rFonts w:ascii="Times New Roman" w:hAnsi="Times New Roman" w:cs="Times New Roman"/>
          <w:sz w:val="24"/>
          <w:szCs w:val="24"/>
        </w:rPr>
        <w:t xml:space="preserve"> Dasar hokum penerbitan SBI adalah surat keputusan Direksi Bank Indonesia No. 31/67/KEP/DIR tanggal 23 Juli 1998 tentang penerbitan dan perdagangan SBI serta intervensi rupiah.</w:t>
      </w:r>
    </w:p>
    <w:p w:rsidR="00801069" w:rsidRDefault="00801069" w:rsidP="00801069">
      <w:pPr>
        <w:spacing w:after="0" w:line="480" w:lineRule="auto"/>
        <w:ind w:firstLine="720"/>
        <w:jc w:val="both"/>
        <w:rPr>
          <w:rFonts w:ascii="Times New Roman" w:hAnsi="Times New Roman" w:cs="Times New Roman"/>
          <w:sz w:val="24"/>
          <w:szCs w:val="24"/>
        </w:rPr>
      </w:pPr>
      <w:proofErr w:type="gramStart"/>
      <w:r w:rsidRPr="00A95A70">
        <w:rPr>
          <w:rFonts w:ascii="Times New Roman" w:hAnsi="Times New Roman" w:cs="Times New Roman"/>
          <w:sz w:val="24"/>
          <w:szCs w:val="24"/>
        </w:rPr>
        <w:t xml:space="preserve">Sejalan dengan ide dasar </w:t>
      </w:r>
      <w:r>
        <w:rPr>
          <w:rFonts w:ascii="Times New Roman" w:hAnsi="Times New Roman" w:cs="Times New Roman"/>
          <w:sz w:val="24"/>
          <w:szCs w:val="24"/>
        </w:rPr>
        <w:t>penerbitan SBI sebagai salah satu piranti Operasi Pasar Terbuka (OPT), penjualan SBI diprioritaskan pada lembaga perbankan.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Tetapi tidak menutup kemungkinan masyarakat baik perorangan maupun perusahaan untuk dapat memiliki SBI.</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Pembelian SBI oleh masyarakat tidak dapat dilakukan langsung kepada Bank Indonesia, melainkan harus melalui bank umum serta pialang pasar uang dan pialang pasar modal yang ditunjuk Bank Indonesia.</w:t>
      </w:r>
      <w:proofErr w:type="gramEnd"/>
    </w:p>
    <w:p w:rsidR="00801069" w:rsidRDefault="00801069" w:rsidP="0080106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Adapun karakteristik SBI adalah sebagai </w:t>
      </w:r>
      <w:proofErr w:type="gramStart"/>
      <w:r>
        <w:rPr>
          <w:rFonts w:ascii="Times New Roman" w:hAnsi="Times New Roman" w:cs="Times New Roman"/>
          <w:sz w:val="24"/>
          <w:szCs w:val="24"/>
        </w:rPr>
        <w:t>berikut :</w:t>
      </w:r>
      <w:proofErr w:type="gramEnd"/>
    </w:p>
    <w:p w:rsidR="00801069" w:rsidRDefault="00801069" w:rsidP="00801069">
      <w:pPr>
        <w:pStyle w:val="ListParagraph"/>
        <w:numPr>
          <w:ilvl w:val="0"/>
          <w:numId w:val="29"/>
        </w:num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Jangka waktu maksimum 12 bulan.</w:t>
      </w:r>
    </w:p>
    <w:p w:rsidR="00801069" w:rsidRDefault="00801069" w:rsidP="00801069">
      <w:pPr>
        <w:pStyle w:val="ListParagraph"/>
        <w:numPr>
          <w:ilvl w:val="0"/>
          <w:numId w:val="29"/>
        </w:num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Denominasi dri yang terendah Rp. 50 juta sampai tertinggi Rp. 100 Milyar.</w:t>
      </w:r>
    </w:p>
    <w:p w:rsidR="00801069" w:rsidRDefault="00801069" w:rsidP="00801069">
      <w:pPr>
        <w:pStyle w:val="ListParagraph"/>
        <w:numPr>
          <w:ilvl w:val="0"/>
          <w:numId w:val="29"/>
        </w:num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Pembelian SBI oleh masyarakat minimal Rp. 100 juta dan selebihnya dengan kelipatan Rp. 50 juta.</w:t>
      </w:r>
    </w:p>
    <w:p w:rsidR="00801069" w:rsidRDefault="00801069" w:rsidP="00801069">
      <w:pPr>
        <w:pStyle w:val="ListParagraph"/>
        <w:numPr>
          <w:ilvl w:val="0"/>
          <w:numId w:val="29"/>
        </w:num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SBI diterbitkan dan diperdagangkan dengan sistem diskonto.</w:t>
      </w:r>
    </w:p>
    <w:p w:rsidR="00801069" w:rsidRPr="00D62793" w:rsidRDefault="00801069" w:rsidP="00801069">
      <w:pPr>
        <w:pStyle w:val="ListParagraph"/>
        <w:numPr>
          <w:ilvl w:val="0"/>
          <w:numId w:val="29"/>
        </w:num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Perhitungan nilai diskonto adalah nilai diskonto = Nilai nominal – Nilai Tunai</w:t>
      </w:r>
    </w:p>
    <w:p w:rsidR="00801069" w:rsidRPr="00E23893" w:rsidRDefault="00801069" w:rsidP="00801069">
      <w:pPr>
        <w:spacing w:after="0" w:line="480" w:lineRule="auto"/>
        <w:jc w:val="both"/>
        <w:rPr>
          <w:rFonts w:ascii="Times New Roman" w:hAnsi="Times New Roman" w:cs="Times New Roman"/>
          <w:sz w:val="24"/>
          <w:szCs w:val="24"/>
        </w:rPr>
      </w:pPr>
    </w:p>
    <w:p w:rsidR="00801069" w:rsidRPr="00E23893" w:rsidRDefault="00801069" w:rsidP="0080106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2.2</w:t>
      </w:r>
      <w:r w:rsidRPr="00E23893">
        <w:rPr>
          <w:rFonts w:ascii="Times New Roman" w:hAnsi="Times New Roman" w:cs="Times New Roman"/>
          <w:b/>
          <w:sz w:val="24"/>
          <w:szCs w:val="24"/>
        </w:rPr>
        <w:tab/>
        <w:t>Kerangka Pemikiran</w:t>
      </w:r>
    </w:p>
    <w:p w:rsidR="00801069" w:rsidRPr="00E23893" w:rsidRDefault="00801069" w:rsidP="0080106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t xml:space="preserve">Menurut Sugiyono (2012:60), bahwa kerangka pemikiran merupakan model konseptual tentang bagaimana teori berhubungan dengan berbagai faktor yang telah diidentifikasikan sebagai masalah yang penting. Kerangka berfikir yang baik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menjelaskan secara teoritis hubungan antar variabel yang akan diteliti. </w:t>
      </w:r>
      <w:proofErr w:type="gramStart"/>
      <w:r w:rsidRPr="00E23893">
        <w:rPr>
          <w:rFonts w:ascii="Times New Roman" w:hAnsi="Times New Roman" w:cs="Times New Roman"/>
          <w:sz w:val="24"/>
          <w:szCs w:val="24"/>
        </w:rPr>
        <w:t xml:space="preserve">Jadi secara teoritis perlu dijelaskan hubungan antar </w:t>
      </w:r>
      <w:r w:rsidRPr="00E23893">
        <w:rPr>
          <w:rFonts w:ascii="Times New Roman" w:hAnsi="Times New Roman" w:cs="Times New Roman"/>
          <w:sz w:val="24"/>
          <w:szCs w:val="24"/>
        </w:rPr>
        <w:lastRenderedPageBreak/>
        <w:t>variabel independen dengan variabel dependen.</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Pertautan variabel tersebut, selanjutnya dimasukan ke dalam bentuk paradigm peneliti.</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Oleh karena itu, pada setiap penyusunan paradigm peneliti harus didasarkan pada kerangka berfikir.</w:t>
      </w:r>
      <w:proofErr w:type="gramEnd"/>
    </w:p>
    <w:p w:rsidR="00801069" w:rsidRPr="00E23893" w:rsidRDefault="00801069" w:rsidP="0080106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Bagi masyarakat umum inflasi merupakan suatu hal yang ditemui dalam kehidupan sehari-hari.</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Tingkat inflasi menimbulkan gejolak dari waktu ke waktu meskipun tingkat penurunan atau kenaikannya berbeda-beda.</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Pada dasarnya Menurut Tandelilin (2010:342), Inflasi adalah kecenderungan naiknya harga barang-barang secara keseluruhan sehingga terjadi penurunan daya beli.</w:t>
      </w:r>
      <w:proofErr w:type="gramEnd"/>
      <w:r w:rsidRPr="00E23893">
        <w:rPr>
          <w:rFonts w:ascii="Times New Roman" w:hAnsi="Times New Roman" w:cs="Times New Roman"/>
          <w:sz w:val="24"/>
          <w:szCs w:val="24"/>
        </w:rPr>
        <w:t xml:space="preserve"> Laju inflasi yang tinggi dan tidak terkendali dapat mengganggu kinerja perbankan, karena tingkat inflasi yang tinggi menyebabkan tingkat suku bunga menjadi naik dengan demikian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mengurangi kemampuan masyarakat untuk mengembalikan pinjaman dan pertumbuhan dana perbankan yang bersumber dari masyarakat akan menurun.</w:t>
      </w:r>
    </w:p>
    <w:p w:rsidR="00801069" w:rsidRPr="00E23893" w:rsidRDefault="00801069" w:rsidP="0080106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 xml:space="preserve">Suku Bunga (BI </w:t>
      </w:r>
      <w:r w:rsidRPr="00E23893">
        <w:rPr>
          <w:rFonts w:ascii="Times New Roman" w:hAnsi="Times New Roman" w:cs="Times New Roman"/>
          <w:i/>
          <w:sz w:val="24"/>
          <w:szCs w:val="24"/>
        </w:rPr>
        <w:t>Rate</w:t>
      </w:r>
      <w:r>
        <w:rPr>
          <w:rFonts w:ascii="Times New Roman" w:hAnsi="Times New Roman" w:cs="Times New Roman"/>
          <w:sz w:val="24"/>
          <w:szCs w:val="24"/>
        </w:rPr>
        <w:t>) merupakan suku Bunga</w:t>
      </w:r>
      <w:r w:rsidRPr="00E23893">
        <w:rPr>
          <w:rFonts w:ascii="Times New Roman" w:hAnsi="Times New Roman" w:cs="Times New Roman"/>
          <w:sz w:val="24"/>
          <w:szCs w:val="24"/>
        </w:rPr>
        <w:t xml:space="preserve"> yang ditetapkan oleh BI sebagai patokan bagi suku bunga pinjaman maupun simpanan bagi bank dan lembaga-lembaga keuangan di seluruh Indonesia.</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 xml:space="preserve">BI </w:t>
      </w:r>
      <w:r w:rsidRPr="00E23893">
        <w:rPr>
          <w:rFonts w:ascii="Times New Roman" w:hAnsi="Times New Roman" w:cs="Times New Roman"/>
          <w:i/>
          <w:sz w:val="24"/>
          <w:szCs w:val="24"/>
        </w:rPr>
        <w:t xml:space="preserve">Rate </w:t>
      </w:r>
      <w:r w:rsidRPr="00E23893">
        <w:rPr>
          <w:rFonts w:ascii="Times New Roman" w:hAnsi="Times New Roman" w:cs="Times New Roman"/>
          <w:sz w:val="24"/>
          <w:szCs w:val="24"/>
        </w:rPr>
        <w:t>berfungsi untuk mengendalikan jumlah uang yang beredar di masyarakat, yang merupakan instrument yang baik untuk menurunkan tingkat inflasi.</w:t>
      </w:r>
      <w:proofErr w:type="gramEnd"/>
    </w:p>
    <w:p w:rsidR="00801069" w:rsidRPr="00E23893" w:rsidRDefault="00801069" w:rsidP="0080106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t xml:space="preserve">Kinerja keuangan bank merepakan gambaran kondisi keuangan bank pada suatu periode tertentu dengan mencakup aspek penghimpunan </w:t>
      </w:r>
      <w:proofErr w:type="gramStart"/>
      <w:r w:rsidRPr="00E23893">
        <w:rPr>
          <w:rFonts w:ascii="Times New Roman" w:hAnsi="Times New Roman" w:cs="Times New Roman"/>
          <w:sz w:val="24"/>
          <w:szCs w:val="24"/>
        </w:rPr>
        <w:t>dana</w:t>
      </w:r>
      <w:proofErr w:type="gramEnd"/>
      <w:r w:rsidRPr="00E23893">
        <w:rPr>
          <w:rFonts w:ascii="Times New Roman" w:hAnsi="Times New Roman" w:cs="Times New Roman"/>
          <w:sz w:val="24"/>
          <w:szCs w:val="24"/>
        </w:rPr>
        <w:t xml:space="preserve"> maupun pengeluaran dananya. Kinerja perusahaan dapat diukur dengan menganalisa dan mengevaluasi laporan keuangan, informasi laporan keuangan dimasa lalu dapat digunakan sebagai dasar untuk mempresiksi posisi keuangan dan kinerja keuangan dimasa yang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dating. Rasio merupakan alat ukur yang dapat digunakan perusahaan untuk menganalisis laporan keuangan dengan menggunakan alat analisis yang berupa rasio </w:t>
      </w:r>
      <w:proofErr w:type="gramStart"/>
      <w:r w:rsidRPr="00E23893">
        <w:rPr>
          <w:rFonts w:ascii="Times New Roman" w:hAnsi="Times New Roman" w:cs="Times New Roman"/>
          <w:sz w:val="24"/>
          <w:szCs w:val="24"/>
        </w:rPr>
        <w:t>keuangan  dapat</w:t>
      </w:r>
      <w:proofErr w:type="gramEnd"/>
      <w:r w:rsidRPr="00E23893">
        <w:rPr>
          <w:rFonts w:ascii="Times New Roman" w:hAnsi="Times New Roman" w:cs="Times New Roman"/>
          <w:sz w:val="24"/>
          <w:szCs w:val="24"/>
        </w:rPr>
        <w:t xml:space="preserve"> menjelaskan dan memberikan gambaran kepada penganalisa tentang baik dan buruknya keadaan atau posisi keuangan dari suatu period eke periode berikutnya.</w:t>
      </w:r>
    </w:p>
    <w:p w:rsidR="00801069" w:rsidRPr="00E23893" w:rsidRDefault="00801069" w:rsidP="0080106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lastRenderedPageBreak/>
        <w:tab/>
      </w:r>
      <w:proofErr w:type="gramStart"/>
      <w:r w:rsidRPr="00E23893">
        <w:rPr>
          <w:rFonts w:ascii="Times New Roman" w:hAnsi="Times New Roman" w:cs="Times New Roman"/>
          <w:sz w:val="24"/>
          <w:szCs w:val="24"/>
        </w:rPr>
        <w:t>Bukti empiris berdasarkan penelitian yang dilakukan oleh Ogewewo &amp; Uche (2009) yang melihat adanya hubungan negatif antara inflasi dengan kinerja keuangan bank.</w:t>
      </w:r>
      <w:proofErr w:type="gramEnd"/>
      <w:r w:rsidRPr="00E23893">
        <w:rPr>
          <w:rFonts w:ascii="Times New Roman" w:hAnsi="Times New Roman" w:cs="Times New Roman"/>
          <w:sz w:val="24"/>
          <w:szCs w:val="24"/>
        </w:rPr>
        <w:t xml:space="preserve"> Naiknya inflasi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mengakibatkan suku bunga naik, sehingga masyarakat enggan meminjam pada bank. </w:t>
      </w:r>
      <w:proofErr w:type="gramStart"/>
      <w:r w:rsidRPr="00E23893">
        <w:rPr>
          <w:rFonts w:ascii="Times New Roman" w:hAnsi="Times New Roman" w:cs="Times New Roman"/>
          <w:sz w:val="24"/>
          <w:szCs w:val="24"/>
        </w:rPr>
        <w:t>Selain itu pada sektor rill juga enggan menambahkan modal guna membiayai produksinya.</w:t>
      </w:r>
      <w:proofErr w:type="gramEnd"/>
      <w:r w:rsidRPr="00E23893">
        <w:rPr>
          <w:rFonts w:ascii="Times New Roman" w:hAnsi="Times New Roman" w:cs="Times New Roman"/>
          <w:sz w:val="24"/>
          <w:szCs w:val="24"/>
        </w:rPr>
        <w:t xml:space="preserve"> Kedua hal tersebut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berdampak pada penurunan kinerja keuangan bank. Suku bunga yang tinggi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meningkatkan kemampuan masyarakat untuk menabung sehingga jumlah dana akan meningkat (Pohan 2008). Berdasarkan kerangk</w:t>
      </w:r>
      <w:r>
        <w:rPr>
          <w:rFonts w:ascii="Times New Roman" w:hAnsi="Times New Roman" w:cs="Times New Roman"/>
          <w:sz w:val="24"/>
          <w:szCs w:val="24"/>
        </w:rPr>
        <w:t>a pemikiran diatas dapat dilihat dalam</w:t>
      </w:r>
      <w:r w:rsidRPr="00E23893">
        <w:rPr>
          <w:rFonts w:ascii="Times New Roman" w:hAnsi="Times New Roman" w:cs="Times New Roman"/>
          <w:sz w:val="24"/>
          <w:szCs w:val="24"/>
        </w:rPr>
        <w:t xml:space="preserve"> gambar kerangka pemikiran sebagai berikut</w:t>
      </w:r>
      <w:r>
        <w:rPr>
          <w:rFonts w:ascii="Times New Roman" w:hAnsi="Times New Roman" w:cs="Times New Roman"/>
          <w:sz w:val="24"/>
          <w:szCs w:val="24"/>
        </w:rPr>
        <w:t xml:space="preserve"> pada gambar 2.1 berikut ini</w:t>
      </w:r>
      <w:r w:rsidRPr="00E23893">
        <w:rPr>
          <w:rFonts w:ascii="Times New Roman" w:hAnsi="Times New Roman" w:cs="Times New Roman"/>
          <w:sz w:val="24"/>
          <w:szCs w:val="24"/>
        </w:rPr>
        <w:t>:</w:t>
      </w:r>
    </w:p>
    <w:p w:rsidR="00801069" w:rsidRPr="00E23893" w:rsidRDefault="00801069" w:rsidP="00801069">
      <w:pPr>
        <w:spacing w:after="0" w:line="480" w:lineRule="auto"/>
        <w:jc w:val="both"/>
        <w:rPr>
          <w:rFonts w:ascii="Times New Roman" w:hAnsi="Times New Roman" w:cs="Times New Roman"/>
          <w:sz w:val="24"/>
          <w:szCs w:val="24"/>
        </w:rPr>
      </w:pPr>
    </w:p>
    <w:p w:rsidR="00801069" w:rsidRDefault="00801069" w:rsidP="00801069">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Kerangka Pemikiran</w:t>
      </w:r>
    </w:p>
    <w:p w:rsidR="00801069" w:rsidRPr="00E23893" w:rsidRDefault="00801069" w:rsidP="00801069">
      <w:pPr>
        <w:spacing w:after="0" w:line="480" w:lineRule="auto"/>
        <w:jc w:val="center"/>
        <w:rPr>
          <w:rFonts w:ascii="Times New Roman" w:hAnsi="Times New Roman" w:cs="Times New Roman"/>
          <w:b/>
          <w:sz w:val="24"/>
          <w:szCs w:val="24"/>
        </w:rPr>
      </w:pPr>
      <w:r w:rsidRPr="00E23893">
        <w:rPr>
          <w:b/>
          <w:noProof/>
        </w:rPr>
        <mc:AlternateContent>
          <mc:Choice Requires="wps">
            <w:drawing>
              <wp:anchor distT="0" distB="0" distL="114300" distR="114300" simplePos="0" relativeHeight="251659264" behindDoc="0" locked="0" layoutInCell="1" allowOverlap="1" wp14:anchorId="76CFE992" wp14:editId="21407635">
                <wp:simplePos x="0" y="0"/>
                <wp:positionH relativeFrom="column">
                  <wp:posOffset>1614805</wp:posOffset>
                </wp:positionH>
                <wp:positionV relativeFrom="paragraph">
                  <wp:posOffset>421640</wp:posOffset>
                </wp:positionV>
                <wp:extent cx="2146300" cy="655955"/>
                <wp:effectExtent l="6985" t="14605" r="8890" b="1524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300" cy="655955"/>
                        </a:xfrm>
                        <a:prstGeom prst="roundRect">
                          <a:avLst>
                            <a:gd name="adj" fmla="val 16667"/>
                          </a:avLst>
                        </a:prstGeom>
                        <a:solidFill>
                          <a:schemeClr val="lt1">
                            <a:lumMod val="100000"/>
                            <a:lumOff val="0"/>
                          </a:schemeClr>
                        </a:solidFill>
                        <a:ln w="12700">
                          <a:solidFill>
                            <a:schemeClr val="tx1">
                              <a:lumMod val="100000"/>
                              <a:lumOff val="0"/>
                            </a:schemeClr>
                          </a:solidFill>
                          <a:round/>
                          <a:headEnd/>
                          <a:tailEnd/>
                        </a:ln>
                      </wps:spPr>
                      <wps:txbx>
                        <w:txbxContent>
                          <w:p w:rsidR="00801069" w:rsidRPr="00303043" w:rsidRDefault="00801069" w:rsidP="00801069">
                            <w:pPr>
                              <w:pStyle w:val="NormalWeb"/>
                              <w:spacing w:before="0" w:beforeAutospacing="0" w:after="0" w:afterAutospacing="0"/>
                              <w:jc w:val="center"/>
                              <w:rPr>
                                <w:sz w:val="28"/>
                                <w:szCs w:val="28"/>
                              </w:rPr>
                            </w:pPr>
                            <w:r w:rsidRPr="00303043">
                              <w:rPr>
                                <w:color w:val="000000" w:themeColor="dark1"/>
                                <w:kern w:val="24"/>
                                <w:sz w:val="28"/>
                                <w:szCs w:val="28"/>
                              </w:rPr>
                              <w:t>Pengaruh Eksternal / Kegiatan Bank</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5" o:spid="_x0000_s1026" style="position:absolute;left:0;text-align:left;margin-left:127.15pt;margin-top:33.2pt;width:169pt;height:5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" fillcolor="white [3201]" strokecolor="black [3213]" strokeweight="1pt">
                <v:textbox>
                  <w:txbxContent>
                    <w:p w:rsidR="00801069" w:rsidRPr="00303043" w:rsidRDefault="00801069" w:rsidP="00801069">
                      <w:pPr>
                        <w:pStyle w:val="NormalWeb"/>
                        <w:spacing w:before="0" w:beforeAutospacing="0" w:after="0" w:afterAutospacing="0"/>
                        <w:jc w:val="center"/>
                        <w:rPr>
                          <w:sz w:val="28"/>
                          <w:szCs w:val="28"/>
                        </w:rPr>
                      </w:pPr>
                      <w:r w:rsidRPr="00303043">
                        <w:rPr>
                          <w:color w:val="000000" w:themeColor="dark1"/>
                          <w:kern w:val="24"/>
                          <w:sz w:val="28"/>
                          <w:szCs w:val="28"/>
                        </w:rPr>
                        <w:t>Pengaruh Eksternal / Kegiatan Bank</w:t>
                      </w:r>
                    </w:p>
                  </w:txbxContent>
                </v:textbox>
              </v:roundrect>
            </w:pict>
          </mc:Fallback>
        </mc:AlternateContent>
      </w:r>
    </w:p>
    <w:p w:rsidR="00801069" w:rsidRPr="00E23893" w:rsidRDefault="00801069" w:rsidP="00801069">
      <w:pPr>
        <w:tabs>
          <w:tab w:val="left" w:pos="2562"/>
        </w:tabs>
        <w:spacing w:after="0" w:line="480" w:lineRule="auto"/>
        <w:rPr>
          <w:rFonts w:ascii="Times New Roman" w:hAnsi="Times New Roman" w:cs="Times New Roman"/>
          <w:sz w:val="24"/>
          <w:szCs w:val="24"/>
        </w:rPr>
      </w:pPr>
      <w:r>
        <w:rPr>
          <w:rFonts w:ascii="Times New Roman" w:hAnsi="Times New Roman" w:cs="Times New Roman"/>
          <w:sz w:val="24"/>
          <w:szCs w:val="24"/>
        </w:rPr>
        <w:tab/>
      </w:r>
    </w:p>
    <w:p w:rsidR="00801069" w:rsidRPr="00E23893" w:rsidRDefault="00801069" w:rsidP="00801069">
      <w:pPr>
        <w:spacing w:after="0" w:line="480" w:lineRule="auto"/>
        <w:ind w:left="1440" w:firstLine="720"/>
        <w:rPr>
          <w:rFonts w:ascii="Times New Roman" w:hAnsi="Times New Roman" w:cs="Times New Roman"/>
          <w:sz w:val="24"/>
          <w:szCs w:val="24"/>
        </w:rPr>
      </w:pPr>
    </w:p>
    <w:p w:rsidR="00801069" w:rsidRPr="00E23893" w:rsidRDefault="00801069" w:rsidP="00801069">
      <w:pPr>
        <w:spacing w:after="0" w:line="480" w:lineRule="auto"/>
        <w:ind w:left="1440" w:firstLine="720"/>
        <w:rPr>
          <w:rFonts w:ascii="Times New Roman" w:hAnsi="Times New Roman" w:cs="Times New Roman"/>
          <w:sz w:val="24"/>
          <w:szCs w:val="24"/>
        </w:rPr>
      </w:pPr>
      <w:r w:rsidRPr="00E23893">
        <w:rPr>
          <w:noProof/>
        </w:rPr>
        <mc:AlternateContent>
          <mc:Choice Requires="wps">
            <w:drawing>
              <wp:anchor distT="0" distB="0" distL="114300" distR="114300" simplePos="0" relativeHeight="251660288" behindDoc="0" locked="0" layoutInCell="1" allowOverlap="1" wp14:anchorId="6B9D208D" wp14:editId="05F6ADCC">
                <wp:simplePos x="0" y="0"/>
                <wp:positionH relativeFrom="column">
                  <wp:posOffset>2713990</wp:posOffset>
                </wp:positionH>
                <wp:positionV relativeFrom="paragraph">
                  <wp:posOffset>36830</wp:posOffset>
                </wp:positionV>
                <wp:extent cx="0" cy="400050"/>
                <wp:effectExtent l="19050" t="0" r="1905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line">
                          <a:avLst/>
                        </a:prstGeom>
                        <a:noFill/>
                        <a:ln w="28575">
                          <a:solidFill>
                            <a:schemeClr val="tx1">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7pt,2.9pt" to="213.7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" strokecolor="black [3213]" strokeweight="2.25pt">
                <v:stroke dashstyle="3 1"/>
              </v:line>
            </w:pict>
          </mc:Fallback>
        </mc:AlternateContent>
      </w:r>
    </w:p>
    <w:p w:rsidR="00801069" w:rsidRPr="00E23893" w:rsidRDefault="00801069" w:rsidP="00801069">
      <w:pPr>
        <w:spacing w:after="0" w:line="480" w:lineRule="auto"/>
        <w:ind w:left="1440" w:firstLine="720"/>
        <w:rPr>
          <w:rFonts w:ascii="Times New Roman" w:hAnsi="Times New Roman" w:cs="Times New Roman"/>
          <w:sz w:val="24"/>
          <w:szCs w:val="24"/>
        </w:rPr>
      </w:pPr>
      <w:r w:rsidRPr="00E23893">
        <w:rPr>
          <w:noProof/>
        </w:rPr>
        <mc:AlternateContent>
          <mc:Choice Requires="wps">
            <w:drawing>
              <wp:anchor distT="0" distB="0" distL="114300" distR="114300" simplePos="0" relativeHeight="251669504" behindDoc="0" locked="0" layoutInCell="1" allowOverlap="1" wp14:anchorId="46A564F9" wp14:editId="521F7F7E">
                <wp:simplePos x="0" y="0"/>
                <wp:positionH relativeFrom="column">
                  <wp:posOffset>2704465</wp:posOffset>
                </wp:positionH>
                <wp:positionV relativeFrom="paragraph">
                  <wp:posOffset>45085</wp:posOffset>
                </wp:positionV>
                <wp:extent cx="1233805" cy="19050"/>
                <wp:effectExtent l="20320" t="22860" r="22225" b="1524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3805" cy="19050"/>
                        </a:xfrm>
                        <a:prstGeom prst="line">
                          <a:avLst/>
                        </a:prstGeom>
                        <a:noFill/>
                        <a:ln w="28575">
                          <a:solidFill>
                            <a:schemeClr val="tx1">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95pt,3.55pt" to="310.1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" strokecolor="black [3213]" strokeweight="2.25pt">
                <v:stroke dashstyle="3 1"/>
              </v:line>
            </w:pict>
          </mc:Fallback>
        </mc:AlternateContent>
      </w:r>
      <w:r w:rsidRPr="00E23893">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1D6AF937" wp14:editId="2BE770CC">
                <wp:simplePos x="0" y="0"/>
                <wp:positionH relativeFrom="column">
                  <wp:posOffset>1470660</wp:posOffset>
                </wp:positionH>
                <wp:positionV relativeFrom="paragraph">
                  <wp:posOffset>83185</wp:posOffset>
                </wp:positionV>
                <wp:extent cx="0" cy="400050"/>
                <wp:effectExtent l="15240" t="22860" r="22860" b="1524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line">
                          <a:avLst/>
                        </a:prstGeom>
                        <a:noFill/>
                        <a:ln w="28575">
                          <a:solidFill>
                            <a:schemeClr val="tx1">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8pt,6.55pt" to="115.8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" strokecolor="black [3213]" strokeweight="2.25pt">
                <v:stroke dashstyle="3 1"/>
              </v:line>
            </w:pict>
          </mc:Fallback>
        </mc:AlternateContent>
      </w:r>
      <w:r w:rsidRPr="00E23893">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68DF1654" wp14:editId="516874A6">
                <wp:simplePos x="0" y="0"/>
                <wp:positionH relativeFrom="column">
                  <wp:posOffset>3938270</wp:posOffset>
                </wp:positionH>
                <wp:positionV relativeFrom="paragraph">
                  <wp:posOffset>83185</wp:posOffset>
                </wp:positionV>
                <wp:extent cx="0" cy="400050"/>
                <wp:effectExtent l="15875" t="22860" r="22225" b="1524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line">
                          <a:avLst/>
                        </a:prstGeom>
                        <a:noFill/>
                        <a:ln w="28575">
                          <a:solidFill>
                            <a:schemeClr val="tx1">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1pt,6.55pt" to="310.1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" strokecolor="black [3213]" strokeweight="2.25pt">
                <v:stroke dashstyle="3 1"/>
              </v:line>
            </w:pict>
          </mc:Fallback>
        </mc:AlternateContent>
      </w:r>
      <w:r w:rsidRPr="00E23893">
        <w:rPr>
          <w:noProof/>
        </w:rPr>
        <mc:AlternateContent>
          <mc:Choice Requires="wps">
            <w:drawing>
              <wp:anchor distT="0" distB="0" distL="114300" distR="114300" simplePos="0" relativeHeight="251661312" behindDoc="0" locked="0" layoutInCell="1" allowOverlap="1" wp14:anchorId="2F4FDFDE" wp14:editId="264C2024">
                <wp:simplePos x="0" y="0"/>
                <wp:positionH relativeFrom="column">
                  <wp:posOffset>1470660</wp:posOffset>
                </wp:positionH>
                <wp:positionV relativeFrom="paragraph">
                  <wp:posOffset>45085</wp:posOffset>
                </wp:positionV>
                <wp:extent cx="1233805" cy="19050"/>
                <wp:effectExtent l="15240" t="22860" r="17780" b="1524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3805" cy="19050"/>
                        </a:xfrm>
                        <a:prstGeom prst="line">
                          <a:avLst/>
                        </a:prstGeom>
                        <a:noFill/>
                        <a:ln w="28575">
                          <a:solidFill>
                            <a:schemeClr val="tx1">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8pt,3.55pt" to="212.9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" strokecolor="black [3213]" strokeweight="2.25pt">
                <v:stroke dashstyle="3 1"/>
              </v:line>
            </w:pict>
          </mc:Fallback>
        </mc:AlternateContent>
      </w:r>
    </w:p>
    <w:p w:rsidR="00801069" w:rsidRPr="00E23893" w:rsidRDefault="00801069" w:rsidP="00801069">
      <w:pPr>
        <w:spacing w:after="0" w:line="480" w:lineRule="auto"/>
        <w:ind w:left="1440" w:firstLine="720"/>
        <w:rPr>
          <w:rFonts w:ascii="Times New Roman" w:hAnsi="Times New Roman" w:cs="Times New Roman"/>
          <w:sz w:val="24"/>
          <w:szCs w:val="24"/>
        </w:rPr>
      </w:pPr>
      <w:r w:rsidRPr="00E23893">
        <w:rPr>
          <w:noProof/>
        </w:rPr>
        <mc:AlternateContent>
          <mc:Choice Requires="wps">
            <w:drawing>
              <wp:anchor distT="0" distB="0" distL="114300" distR="114300" simplePos="0" relativeHeight="251665408" behindDoc="0" locked="0" layoutInCell="1" allowOverlap="1" wp14:anchorId="1EF35AAD" wp14:editId="78EA570A">
                <wp:simplePos x="0" y="0"/>
                <wp:positionH relativeFrom="column">
                  <wp:posOffset>914400</wp:posOffset>
                </wp:positionH>
                <wp:positionV relativeFrom="paragraph">
                  <wp:posOffset>5715</wp:posOffset>
                </wp:positionV>
                <wp:extent cx="1066800" cy="476250"/>
                <wp:effectExtent l="19050" t="19050" r="19050" b="1905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476250"/>
                        </a:xfrm>
                        <a:prstGeom prst="roundRect">
                          <a:avLst/>
                        </a:prstGeom>
                        <a:ln w="28575">
                          <a:solidFill>
                            <a:schemeClr val="tx1"/>
                          </a:solidFill>
                          <a:prstDash val="sysDash"/>
                        </a:ln>
                      </wps:spPr>
                      <wps:style>
                        <a:lnRef idx="2">
                          <a:schemeClr val="accent6"/>
                        </a:lnRef>
                        <a:fillRef idx="1">
                          <a:schemeClr val="lt1"/>
                        </a:fillRef>
                        <a:effectRef idx="0">
                          <a:schemeClr val="accent6"/>
                        </a:effectRef>
                        <a:fontRef idx="minor">
                          <a:schemeClr val="dk1"/>
                        </a:fontRef>
                      </wps:style>
                      <wps:txbx>
                        <w:txbxContent>
                          <w:p w:rsidR="00801069" w:rsidRPr="00303043" w:rsidRDefault="00801069" w:rsidP="00801069">
                            <w:pPr>
                              <w:pStyle w:val="NormalWeb"/>
                              <w:spacing w:before="0" w:beforeAutospacing="0" w:after="0" w:afterAutospacing="0"/>
                              <w:jc w:val="center"/>
                              <w:rPr>
                                <w:sz w:val="28"/>
                                <w:szCs w:val="28"/>
                              </w:rPr>
                            </w:pPr>
                            <w:r w:rsidRPr="00303043">
                              <w:rPr>
                                <w:color w:val="000000" w:themeColor="dark1"/>
                                <w:kern w:val="24"/>
                                <w:sz w:val="28"/>
                                <w:szCs w:val="28"/>
                              </w:rPr>
                              <w:t>Inflasi</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1in;margin-top:.45pt;width:84pt;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" fillcolor="white [3201]" strokecolor="black [3213]" strokeweight="2.25pt">
                <v:stroke dashstyle="3 1"/>
                <v:path arrowok="t"/>
                <v:textbox>
                  <w:txbxContent>
                    <w:p w:rsidR="00801069" w:rsidRPr="00303043" w:rsidRDefault="00801069" w:rsidP="00801069">
                      <w:pPr>
                        <w:pStyle w:val="NormalWeb"/>
                        <w:spacing w:before="0" w:beforeAutospacing="0" w:after="0" w:afterAutospacing="0"/>
                        <w:jc w:val="center"/>
                        <w:rPr>
                          <w:sz w:val="28"/>
                          <w:szCs w:val="28"/>
                        </w:rPr>
                      </w:pPr>
                      <w:r w:rsidRPr="00303043">
                        <w:rPr>
                          <w:color w:val="000000" w:themeColor="dark1"/>
                          <w:kern w:val="24"/>
                          <w:sz w:val="28"/>
                          <w:szCs w:val="28"/>
                        </w:rPr>
                        <w:t>Inflasi</w:t>
                      </w:r>
                    </w:p>
                  </w:txbxContent>
                </v:textbox>
              </v:roundrect>
            </w:pict>
          </mc:Fallback>
        </mc:AlternateContent>
      </w:r>
      <w:r w:rsidRPr="00E23893">
        <w:rPr>
          <w:noProof/>
        </w:rPr>
        <mc:AlternateContent>
          <mc:Choice Requires="wps">
            <w:drawing>
              <wp:anchor distT="0" distB="0" distL="114300" distR="114300" simplePos="0" relativeHeight="251664384" behindDoc="0" locked="0" layoutInCell="1" allowOverlap="1" wp14:anchorId="511A23AD" wp14:editId="72D7863A">
                <wp:simplePos x="0" y="0"/>
                <wp:positionH relativeFrom="column">
                  <wp:posOffset>3299460</wp:posOffset>
                </wp:positionH>
                <wp:positionV relativeFrom="paragraph">
                  <wp:posOffset>5715</wp:posOffset>
                </wp:positionV>
                <wp:extent cx="1292860" cy="586740"/>
                <wp:effectExtent l="19050" t="19050" r="21590" b="2286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2860" cy="586740"/>
                        </a:xfrm>
                        <a:prstGeom prst="roundRect">
                          <a:avLst/>
                        </a:prstGeom>
                        <a:ln w="28575">
                          <a:solidFill>
                            <a:schemeClr val="tx1"/>
                          </a:solidFill>
                          <a:prstDash val="sysDash"/>
                        </a:ln>
                      </wps:spPr>
                      <wps:style>
                        <a:lnRef idx="2">
                          <a:schemeClr val="accent6"/>
                        </a:lnRef>
                        <a:fillRef idx="1">
                          <a:schemeClr val="lt1"/>
                        </a:fillRef>
                        <a:effectRef idx="0">
                          <a:schemeClr val="accent6"/>
                        </a:effectRef>
                        <a:fontRef idx="minor">
                          <a:schemeClr val="dk1"/>
                        </a:fontRef>
                      </wps:style>
                      <wps:txbx>
                        <w:txbxContent>
                          <w:p w:rsidR="00801069" w:rsidRPr="00303043" w:rsidRDefault="00801069" w:rsidP="00801069">
                            <w:pPr>
                              <w:pStyle w:val="NormalWeb"/>
                              <w:spacing w:before="0" w:beforeAutospacing="0" w:after="0" w:afterAutospacing="0"/>
                              <w:jc w:val="center"/>
                              <w:rPr>
                                <w:sz w:val="28"/>
                                <w:szCs w:val="28"/>
                              </w:rPr>
                            </w:pPr>
                            <w:r w:rsidRPr="00303043">
                              <w:rPr>
                                <w:color w:val="000000" w:themeColor="dark1"/>
                                <w:kern w:val="24"/>
                                <w:sz w:val="28"/>
                                <w:szCs w:val="28"/>
                              </w:rPr>
                              <w:t>Suku Bunga SBI</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id="Rounded Rectangle 14" o:spid="_x0000_s1028" style="position:absolute;left:0;text-align:left;margin-left:259.8pt;margin-top:.45pt;width:101.8pt;height:46.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" fillcolor="white [3201]" strokecolor="black [3213]" strokeweight="2.25pt">
                <v:stroke dashstyle="3 1"/>
                <v:path arrowok="t"/>
                <v:textbox>
                  <w:txbxContent>
                    <w:p w:rsidR="00801069" w:rsidRPr="00303043" w:rsidRDefault="00801069" w:rsidP="00801069">
                      <w:pPr>
                        <w:pStyle w:val="NormalWeb"/>
                        <w:spacing w:before="0" w:beforeAutospacing="0" w:after="0" w:afterAutospacing="0"/>
                        <w:jc w:val="center"/>
                        <w:rPr>
                          <w:sz w:val="28"/>
                          <w:szCs w:val="28"/>
                        </w:rPr>
                      </w:pPr>
                      <w:r w:rsidRPr="00303043">
                        <w:rPr>
                          <w:color w:val="000000" w:themeColor="dark1"/>
                          <w:kern w:val="24"/>
                          <w:sz w:val="28"/>
                          <w:szCs w:val="28"/>
                        </w:rPr>
                        <w:t>Suku Bunga SBI</w:t>
                      </w:r>
                    </w:p>
                  </w:txbxContent>
                </v:textbox>
              </v:roundrect>
            </w:pict>
          </mc:Fallback>
        </mc:AlternateContent>
      </w:r>
    </w:p>
    <w:p w:rsidR="00801069" w:rsidRPr="00E23893" w:rsidRDefault="00801069" w:rsidP="00801069">
      <w:pPr>
        <w:spacing w:after="0" w:line="480" w:lineRule="auto"/>
        <w:ind w:left="1440" w:firstLine="720"/>
        <w:rPr>
          <w:rFonts w:ascii="Times New Roman" w:hAnsi="Times New Roman" w:cs="Times New Roman"/>
          <w:sz w:val="24"/>
          <w:szCs w:val="24"/>
        </w:rPr>
      </w:pPr>
      <w:r w:rsidRPr="00E23893">
        <w:rPr>
          <w:noProof/>
        </w:rPr>
        <mc:AlternateContent>
          <mc:Choice Requires="wps">
            <w:drawing>
              <wp:anchor distT="0" distB="0" distL="114300" distR="114300" simplePos="0" relativeHeight="251679744" behindDoc="0" locked="0" layoutInCell="1" allowOverlap="1" wp14:anchorId="6A7C5398" wp14:editId="3E9FE727">
                <wp:simplePos x="0" y="0"/>
                <wp:positionH relativeFrom="column">
                  <wp:posOffset>3943350</wp:posOffset>
                </wp:positionH>
                <wp:positionV relativeFrom="paragraph">
                  <wp:posOffset>238125</wp:posOffset>
                </wp:positionV>
                <wp:extent cx="0" cy="1688465"/>
                <wp:effectExtent l="0" t="0" r="19050" b="26035"/>
                <wp:wrapNone/>
                <wp:docPr id="18" name="Straight Connector 18"/>
                <wp:cNvGraphicFramePr/>
                <a:graphic xmlns:a="http://schemas.openxmlformats.org/drawingml/2006/main">
                  <a:graphicData uri="http://schemas.microsoft.com/office/word/2010/wordprocessingShape">
                    <wps:wsp>
                      <wps:cNvCnPr/>
                      <wps:spPr>
                        <a:xfrm>
                          <a:off x="0" y="0"/>
                          <a:ext cx="0" cy="1688465"/>
                        </a:xfrm>
                        <a:prstGeom prst="line">
                          <a:avLst/>
                        </a:prstGeom>
                        <a:noFill/>
                        <a:ln w="19050" cap="flat" cmpd="sng" algn="ctr">
                          <a:solidFill>
                            <a:sysClr val="windowText" lastClr="000000"/>
                          </a:solidFill>
                          <a:prstDash val="sysDash"/>
                        </a:ln>
                        <a:effectLst/>
                      </wps:spPr>
                      <wps:bodyPr/>
                    </wps:wsp>
                  </a:graphicData>
                </a:graphic>
              </wp:anchor>
            </w:drawing>
          </mc:Choice>
          <mc:Fallback>
            <w:pict>
              <v:line id="Straight Connector 18"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310.5pt,18.75pt" to="310.5pt,1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" strokecolor="windowText" strokeweight="1.5pt">
                <v:stroke dashstyle="3 1"/>
              </v:line>
            </w:pict>
          </mc:Fallback>
        </mc:AlternateContent>
      </w:r>
      <w:r w:rsidRPr="00E23893">
        <w:rPr>
          <w:noProof/>
        </w:rPr>
        <mc:AlternateContent>
          <mc:Choice Requires="wps">
            <w:drawing>
              <wp:anchor distT="0" distB="0" distL="114300" distR="114300" simplePos="0" relativeHeight="251666432" behindDoc="0" locked="0" layoutInCell="1" allowOverlap="1" wp14:anchorId="1773A374" wp14:editId="4A525C47">
                <wp:simplePos x="0" y="0"/>
                <wp:positionH relativeFrom="column">
                  <wp:posOffset>1470660</wp:posOffset>
                </wp:positionH>
                <wp:positionV relativeFrom="paragraph">
                  <wp:posOffset>142240</wp:posOffset>
                </wp:positionV>
                <wp:extent cx="0" cy="400050"/>
                <wp:effectExtent l="19050" t="0" r="1905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line">
                          <a:avLst/>
                        </a:prstGeom>
                        <a:noFill/>
                        <a:ln w="28575">
                          <a:solidFill>
                            <a:schemeClr val="tx1">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8pt,11.2pt" to="115.8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" strokecolor="black [3213]" strokeweight="2.25pt">
                <v:stroke dashstyle="3 1"/>
              </v:line>
            </w:pict>
          </mc:Fallback>
        </mc:AlternateContent>
      </w:r>
    </w:p>
    <w:p w:rsidR="00801069" w:rsidRPr="00E23893" w:rsidRDefault="00801069" w:rsidP="00801069">
      <w:pPr>
        <w:spacing w:after="0" w:line="480" w:lineRule="auto"/>
        <w:ind w:left="1440" w:firstLine="720"/>
        <w:rPr>
          <w:rFonts w:ascii="Times New Roman" w:hAnsi="Times New Roman" w:cs="Times New Roman"/>
          <w:sz w:val="24"/>
          <w:szCs w:val="24"/>
        </w:rPr>
      </w:pPr>
      <w:r w:rsidRPr="00E23893">
        <w:rPr>
          <w:noProof/>
        </w:rPr>
        <mc:AlternateContent>
          <mc:Choice Requires="wps">
            <w:drawing>
              <wp:anchor distT="0" distB="0" distL="114300" distR="114300" simplePos="0" relativeHeight="251667456" behindDoc="0" locked="0" layoutInCell="1" allowOverlap="1" wp14:anchorId="066841D0" wp14:editId="68B18AB9">
                <wp:simplePos x="0" y="0"/>
                <wp:positionH relativeFrom="column">
                  <wp:posOffset>914400</wp:posOffset>
                </wp:positionH>
                <wp:positionV relativeFrom="paragraph">
                  <wp:posOffset>198903</wp:posOffset>
                </wp:positionV>
                <wp:extent cx="1185545" cy="358775"/>
                <wp:effectExtent l="0" t="0" r="14605" b="22225"/>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5545" cy="358775"/>
                        </a:xfrm>
                        <a:prstGeom prst="roundRect">
                          <a:avLst/>
                        </a:prstGeom>
                        <a:ln w="12700">
                          <a:solidFill>
                            <a:schemeClr val="tx1"/>
                          </a:solidFill>
                          <a:prstDash val="solid"/>
                        </a:ln>
                      </wps:spPr>
                      <wps:style>
                        <a:lnRef idx="2">
                          <a:schemeClr val="accent6"/>
                        </a:lnRef>
                        <a:fillRef idx="1">
                          <a:schemeClr val="lt1"/>
                        </a:fillRef>
                        <a:effectRef idx="0">
                          <a:schemeClr val="accent6"/>
                        </a:effectRef>
                        <a:fontRef idx="minor">
                          <a:schemeClr val="dk1"/>
                        </a:fontRef>
                      </wps:style>
                      <wps:txbx>
                        <w:txbxContent>
                          <w:p w:rsidR="00801069" w:rsidRPr="00303043" w:rsidRDefault="00801069" w:rsidP="00801069">
                            <w:pPr>
                              <w:pStyle w:val="NormalWeb"/>
                              <w:spacing w:before="0" w:beforeAutospacing="0" w:after="0" w:afterAutospacing="0"/>
                              <w:jc w:val="center"/>
                              <w:rPr>
                                <w:sz w:val="28"/>
                                <w:szCs w:val="28"/>
                              </w:rPr>
                            </w:pPr>
                            <w:r w:rsidRPr="00303043">
                              <w:rPr>
                                <w:color w:val="000000" w:themeColor="dark1"/>
                                <w:kern w:val="24"/>
                                <w:sz w:val="28"/>
                                <w:szCs w:val="28"/>
                              </w:rPr>
                              <w:t>DPK</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id="Rounded Rectangle 27" o:spid="_x0000_s1029" style="position:absolute;left:0;text-align:left;margin-left:1in;margin-top:15.65pt;width:93.35pt;height:2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" fillcolor="white [3201]" strokecolor="black [3213]" strokeweight="1pt">
                <v:path arrowok="t"/>
                <v:textbox>
                  <w:txbxContent>
                    <w:p w:rsidR="00801069" w:rsidRPr="00303043" w:rsidRDefault="00801069" w:rsidP="00801069">
                      <w:pPr>
                        <w:pStyle w:val="NormalWeb"/>
                        <w:spacing w:before="0" w:beforeAutospacing="0" w:after="0" w:afterAutospacing="0"/>
                        <w:jc w:val="center"/>
                        <w:rPr>
                          <w:sz w:val="28"/>
                          <w:szCs w:val="28"/>
                        </w:rPr>
                      </w:pPr>
                      <w:r w:rsidRPr="00303043">
                        <w:rPr>
                          <w:color w:val="000000" w:themeColor="dark1"/>
                          <w:kern w:val="24"/>
                          <w:sz w:val="28"/>
                          <w:szCs w:val="28"/>
                        </w:rPr>
                        <w:t>DPK</w:t>
                      </w:r>
                    </w:p>
                  </w:txbxContent>
                </v:textbox>
              </v:roundrect>
            </w:pict>
          </mc:Fallback>
        </mc:AlternateContent>
      </w:r>
    </w:p>
    <w:p w:rsidR="00801069" w:rsidRPr="00E23893" w:rsidRDefault="00801069" w:rsidP="00801069">
      <w:pPr>
        <w:spacing w:after="0" w:line="480" w:lineRule="auto"/>
        <w:ind w:left="1440" w:firstLine="720"/>
        <w:rPr>
          <w:rFonts w:ascii="Times New Roman" w:hAnsi="Times New Roman" w:cs="Times New Roman"/>
          <w:sz w:val="24"/>
          <w:szCs w:val="24"/>
        </w:rPr>
      </w:pPr>
      <w:r w:rsidRPr="00E23893">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3D21654C" wp14:editId="4537DF9D">
                <wp:simplePos x="0" y="0"/>
                <wp:positionH relativeFrom="column">
                  <wp:posOffset>1462405</wp:posOffset>
                </wp:positionH>
                <wp:positionV relativeFrom="paragraph">
                  <wp:posOffset>202565</wp:posOffset>
                </wp:positionV>
                <wp:extent cx="0" cy="400050"/>
                <wp:effectExtent l="19050" t="0" r="1905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line">
                          <a:avLst/>
                        </a:prstGeom>
                        <a:noFill/>
                        <a:ln w="28575">
                          <a:solidFill>
                            <a:schemeClr val="tx1">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15pt,15.95pt" to="115.15pt,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" strokecolor="black [3213]" strokeweight="2.25pt">
                <v:stroke dashstyle="3 1"/>
              </v:line>
            </w:pict>
          </mc:Fallback>
        </mc:AlternateContent>
      </w:r>
    </w:p>
    <w:p w:rsidR="00801069" w:rsidRPr="00E23893" w:rsidRDefault="00801069" w:rsidP="00801069">
      <w:pPr>
        <w:spacing w:after="0" w:line="480" w:lineRule="auto"/>
        <w:ind w:left="1440" w:firstLine="720"/>
        <w:rPr>
          <w:rFonts w:ascii="Times New Roman" w:hAnsi="Times New Roman" w:cs="Times New Roman"/>
          <w:sz w:val="24"/>
          <w:szCs w:val="24"/>
        </w:rPr>
      </w:pPr>
      <w:r w:rsidRPr="00E23893">
        <w:rPr>
          <w:noProof/>
        </w:rPr>
        <mc:AlternateContent>
          <mc:Choice Requires="wps">
            <w:drawing>
              <wp:anchor distT="0" distB="0" distL="114300" distR="114300" simplePos="0" relativeHeight="251671552" behindDoc="0" locked="0" layoutInCell="1" allowOverlap="1" wp14:anchorId="5620C5D1" wp14:editId="4251B3B3">
                <wp:simplePos x="0" y="0"/>
                <wp:positionH relativeFrom="column">
                  <wp:posOffset>612140</wp:posOffset>
                </wp:positionH>
                <wp:positionV relativeFrom="paragraph">
                  <wp:posOffset>257810</wp:posOffset>
                </wp:positionV>
                <wp:extent cx="0" cy="400050"/>
                <wp:effectExtent l="19050" t="0" r="1905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line">
                          <a:avLst/>
                        </a:prstGeom>
                        <a:noFill/>
                        <a:ln w="28575">
                          <a:solidFill>
                            <a:schemeClr val="tx1">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2pt,20.3pt" to="48.2pt,5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" strokecolor="black [3213]" strokeweight="2.25pt">
                <v:stroke dashstyle="3 1"/>
              </v:line>
            </w:pict>
          </mc:Fallback>
        </mc:AlternateContent>
      </w:r>
      <w:r w:rsidRPr="00E23893">
        <w:rPr>
          <w:noProof/>
        </w:rPr>
        <mc:AlternateContent>
          <mc:Choice Requires="wps">
            <w:drawing>
              <wp:anchor distT="0" distB="0" distL="114300" distR="114300" simplePos="0" relativeHeight="251673600" behindDoc="0" locked="0" layoutInCell="1" allowOverlap="1" wp14:anchorId="5367AC86" wp14:editId="4B5269FE">
                <wp:simplePos x="0" y="0"/>
                <wp:positionH relativeFrom="column">
                  <wp:posOffset>2204085</wp:posOffset>
                </wp:positionH>
                <wp:positionV relativeFrom="paragraph">
                  <wp:posOffset>257810</wp:posOffset>
                </wp:positionV>
                <wp:extent cx="0" cy="40005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55pt,20.3pt" to="173.55pt,5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" strokecolor="black [3213]" strokeweight="1pt"/>
            </w:pict>
          </mc:Fallback>
        </mc:AlternateContent>
      </w:r>
      <w:r w:rsidRPr="00E23893">
        <w:rPr>
          <w:noProof/>
        </w:rPr>
        <mc:AlternateContent>
          <mc:Choice Requires="wps">
            <w:drawing>
              <wp:anchor distT="0" distB="0" distL="114300" distR="114300" simplePos="0" relativeHeight="251672576" behindDoc="0" locked="0" layoutInCell="1" allowOverlap="1" wp14:anchorId="33B922E5" wp14:editId="607C7B10">
                <wp:simplePos x="0" y="0"/>
                <wp:positionH relativeFrom="column">
                  <wp:posOffset>1470660</wp:posOffset>
                </wp:positionH>
                <wp:positionV relativeFrom="paragraph">
                  <wp:posOffset>261620</wp:posOffset>
                </wp:positionV>
                <wp:extent cx="7334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15.8pt;margin-top:20.6pt;width:57.7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"/>
            </w:pict>
          </mc:Fallback>
        </mc:AlternateContent>
      </w:r>
      <w:r w:rsidRPr="00E23893">
        <w:rPr>
          <w:noProof/>
        </w:rPr>
        <mc:AlternateContent>
          <mc:Choice Requires="wps">
            <w:drawing>
              <wp:anchor distT="0" distB="0" distL="114300" distR="114300" simplePos="0" relativeHeight="251670528" behindDoc="0" locked="0" layoutInCell="1" allowOverlap="1" wp14:anchorId="228A06C8" wp14:editId="2432E4B3">
                <wp:simplePos x="0" y="0"/>
                <wp:positionH relativeFrom="column">
                  <wp:posOffset>608330</wp:posOffset>
                </wp:positionH>
                <wp:positionV relativeFrom="paragraph">
                  <wp:posOffset>257810</wp:posOffset>
                </wp:positionV>
                <wp:extent cx="858520" cy="0"/>
                <wp:effectExtent l="0" t="19050" r="177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8520" cy="0"/>
                        </a:xfrm>
                        <a:prstGeom prst="line">
                          <a:avLst/>
                        </a:prstGeom>
                        <a:noFill/>
                        <a:ln w="28575">
                          <a:solidFill>
                            <a:schemeClr val="tx1">
                              <a:lumMod val="100000"/>
                              <a:lumOff val="0"/>
                            </a:schemeClr>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20.3pt" to="115.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" strokecolor="black [3213]" strokeweight="2.25pt">
                <v:stroke dashstyle="3 1"/>
              </v:line>
            </w:pict>
          </mc:Fallback>
        </mc:AlternateContent>
      </w:r>
    </w:p>
    <w:p w:rsidR="00801069" w:rsidRPr="00E23893" w:rsidRDefault="00801069" w:rsidP="00801069">
      <w:pPr>
        <w:spacing w:after="0" w:line="480" w:lineRule="auto"/>
        <w:ind w:left="1440" w:firstLine="720"/>
        <w:rPr>
          <w:rFonts w:ascii="Times New Roman" w:hAnsi="Times New Roman" w:cs="Times New Roman"/>
          <w:sz w:val="24"/>
          <w:szCs w:val="24"/>
        </w:rPr>
      </w:pPr>
      <w:r w:rsidRPr="00E23893">
        <w:rPr>
          <w:noProof/>
        </w:rPr>
        <mc:AlternateContent>
          <mc:Choice Requires="wps">
            <w:drawing>
              <wp:anchor distT="0" distB="0" distL="114300" distR="114300" simplePos="0" relativeHeight="251675648" behindDoc="0" locked="0" layoutInCell="1" allowOverlap="1" wp14:anchorId="2A67151B" wp14:editId="4FA18872">
                <wp:simplePos x="0" y="0"/>
                <wp:positionH relativeFrom="column">
                  <wp:posOffset>1512570</wp:posOffset>
                </wp:positionH>
                <wp:positionV relativeFrom="paragraph">
                  <wp:posOffset>320040</wp:posOffset>
                </wp:positionV>
                <wp:extent cx="1190625" cy="333375"/>
                <wp:effectExtent l="19050" t="19050" r="28575" b="28575"/>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0625" cy="333375"/>
                        </a:xfrm>
                        <a:prstGeom prst="roundRect">
                          <a:avLst/>
                        </a:prstGeom>
                        <a:ln w="28575">
                          <a:solidFill>
                            <a:schemeClr val="tx1"/>
                          </a:solidFill>
                          <a:prstDash val="sysDash"/>
                        </a:ln>
                      </wps:spPr>
                      <wps:style>
                        <a:lnRef idx="2">
                          <a:schemeClr val="accent6"/>
                        </a:lnRef>
                        <a:fillRef idx="1">
                          <a:schemeClr val="lt1"/>
                        </a:fillRef>
                        <a:effectRef idx="0">
                          <a:schemeClr val="accent6"/>
                        </a:effectRef>
                        <a:fontRef idx="minor">
                          <a:schemeClr val="dk1"/>
                        </a:fontRef>
                      </wps:style>
                      <wps:txbx>
                        <w:txbxContent>
                          <w:p w:rsidR="00801069" w:rsidRPr="00303043" w:rsidRDefault="00801069" w:rsidP="00801069">
                            <w:pPr>
                              <w:pStyle w:val="NormalWeb"/>
                              <w:spacing w:before="0" w:beforeAutospacing="0" w:after="0" w:afterAutospacing="0"/>
                              <w:jc w:val="center"/>
                              <w:rPr>
                                <w:sz w:val="28"/>
                                <w:szCs w:val="28"/>
                              </w:rPr>
                            </w:pPr>
                            <w:r w:rsidRPr="00303043">
                              <w:rPr>
                                <w:color w:val="000000" w:themeColor="dark1"/>
                                <w:kern w:val="24"/>
                                <w:sz w:val="28"/>
                                <w:szCs w:val="28"/>
                              </w:rPr>
                              <w:t>Kredit</w:t>
                            </w:r>
                          </w:p>
                        </w:txbxContent>
                      </wps:txbx>
                      <wps:bodyPr wrap="square" rtlCol="0" anchor="ctr">
                        <a:noAutofit/>
                      </wps:bodyPr>
                    </wps:wsp>
                  </a:graphicData>
                </a:graphic>
                <wp14:sizeRelH relativeFrom="page">
                  <wp14:pctWidth>0</wp14:pctWidth>
                </wp14:sizeRelH>
                <wp14:sizeRelV relativeFrom="page">
                  <wp14:pctHeight>0</wp14:pctHeight>
                </wp14:sizeRelV>
              </wp:anchor>
            </w:drawing>
          </mc:Choice>
          <mc:Fallback>
            <w:pict>
              <v:roundrect id="Rounded Rectangle 23" o:spid="_x0000_s1030" style="position:absolute;left:0;text-align:left;margin-left:119.1pt;margin-top:25.2pt;width:93.75pt;height:2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" fillcolor="white [3201]" strokecolor="black [3213]" strokeweight="2.25pt">
                <v:stroke dashstyle="3 1"/>
                <v:path arrowok="t"/>
                <v:textbox>
                  <w:txbxContent>
                    <w:p w:rsidR="00801069" w:rsidRPr="00303043" w:rsidRDefault="00801069" w:rsidP="00801069">
                      <w:pPr>
                        <w:pStyle w:val="NormalWeb"/>
                        <w:spacing w:before="0" w:beforeAutospacing="0" w:after="0" w:afterAutospacing="0"/>
                        <w:jc w:val="center"/>
                        <w:rPr>
                          <w:sz w:val="28"/>
                          <w:szCs w:val="28"/>
                        </w:rPr>
                      </w:pPr>
                      <w:r w:rsidRPr="00303043">
                        <w:rPr>
                          <w:color w:val="000000" w:themeColor="dark1"/>
                          <w:kern w:val="24"/>
                          <w:sz w:val="28"/>
                          <w:szCs w:val="28"/>
                        </w:rPr>
                        <w:t>Kredit</w:t>
                      </w:r>
                    </w:p>
                  </w:txbxContent>
                </v:textbox>
              </v:roundrect>
            </w:pict>
          </mc:Fallback>
        </mc:AlternateContent>
      </w:r>
      <w:r w:rsidRPr="00E23893">
        <w:rPr>
          <w:noProof/>
        </w:rPr>
        <mc:AlternateContent>
          <mc:Choice Requires="wps">
            <w:drawing>
              <wp:anchor distT="0" distB="0" distL="114300" distR="114300" simplePos="0" relativeHeight="251674624" behindDoc="0" locked="0" layoutInCell="1" allowOverlap="1" wp14:anchorId="02FC5CE0" wp14:editId="2683C096">
                <wp:simplePos x="0" y="0"/>
                <wp:positionH relativeFrom="column">
                  <wp:posOffset>76200</wp:posOffset>
                </wp:positionH>
                <wp:positionV relativeFrom="paragraph">
                  <wp:posOffset>299085</wp:posOffset>
                </wp:positionV>
                <wp:extent cx="1131570" cy="392430"/>
                <wp:effectExtent l="0" t="0" r="11430" b="2667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1570" cy="392430"/>
                        </a:xfrm>
                        <a:prstGeom prst="roundRect">
                          <a:avLst/>
                        </a:prstGeom>
                        <a:ln w="12700">
                          <a:solidFill>
                            <a:schemeClr val="tx1"/>
                          </a:solidFill>
                          <a:prstDash val="solid"/>
                        </a:ln>
                      </wps:spPr>
                      <wps:style>
                        <a:lnRef idx="2">
                          <a:schemeClr val="accent6"/>
                        </a:lnRef>
                        <a:fillRef idx="1">
                          <a:schemeClr val="lt1"/>
                        </a:fillRef>
                        <a:effectRef idx="0">
                          <a:schemeClr val="accent6"/>
                        </a:effectRef>
                        <a:fontRef idx="minor">
                          <a:schemeClr val="dk1"/>
                        </a:fontRef>
                      </wps:style>
                      <wps:txbx>
                        <w:txbxContent>
                          <w:p w:rsidR="00801069" w:rsidRPr="00303043" w:rsidRDefault="00801069" w:rsidP="00801069">
                            <w:pPr>
                              <w:pStyle w:val="NormalWeb"/>
                              <w:spacing w:before="0" w:beforeAutospacing="0" w:after="0" w:afterAutospacing="0"/>
                              <w:jc w:val="center"/>
                              <w:rPr>
                                <w:sz w:val="28"/>
                                <w:szCs w:val="28"/>
                              </w:rPr>
                            </w:pPr>
                            <w:r>
                              <w:rPr>
                                <w:color w:val="000000" w:themeColor="dark1"/>
                                <w:kern w:val="24"/>
                                <w:sz w:val="28"/>
                                <w:szCs w:val="28"/>
                              </w:rPr>
                              <w:t xml:space="preserve">Non </w:t>
                            </w:r>
                            <w:r w:rsidRPr="00303043">
                              <w:rPr>
                                <w:color w:val="000000" w:themeColor="dark1"/>
                                <w:kern w:val="24"/>
                                <w:sz w:val="28"/>
                                <w:szCs w:val="28"/>
                              </w:rPr>
                              <w:t>Kredit</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id="Rounded Rectangle 21" o:spid="_x0000_s1031" style="position:absolute;left:0;text-align:left;margin-left:6pt;margin-top:23.55pt;width:89.1pt;height:30.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" fillcolor="white [3201]" strokecolor="black [3213]" strokeweight="1pt">
                <v:path arrowok="t"/>
                <v:textbox>
                  <w:txbxContent>
                    <w:p w:rsidR="00801069" w:rsidRPr="00303043" w:rsidRDefault="00801069" w:rsidP="00801069">
                      <w:pPr>
                        <w:pStyle w:val="NormalWeb"/>
                        <w:spacing w:before="0" w:beforeAutospacing="0" w:after="0" w:afterAutospacing="0"/>
                        <w:jc w:val="center"/>
                        <w:rPr>
                          <w:sz w:val="28"/>
                          <w:szCs w:val="28"/>
                        </w:rPr>
                      </w:pPr>
                      <w:r>
                        <w:rPr>
                          <w:color w:val="000000" w:themeColor="dark1"/>
                          <w:kern w:val="24"/>
                          <w:sz w:val="28"/>
                          <w:szCs w:val="28"/>
                        </w:rPr>
                        <w:t xml:space="preserve">Non </w:t>
                      </w:r>
                      <w:r w:rsidRPr="00303043">
                        <w:rPr>
                          <w:color w:val="000000" w:themeColor="dark1"/>
                          <w:kern w:val="24"/>
                          <w:sz w:val="28"/>
                          <w:szCs w:val="28"/>
                        </w:rPr>
                        <w:t>Kredit</w:t>
                      </w:r>
                    </w:p>
                  </w:txbxContent>
                </v:textbox>
              </v:roundrect>
            </w:pict>
          </mc:Fallback>
        </mc:AlternateContent>
      </w:r>
    </w:p>
    <w:p w:rsidR="00801069" w:rsidRPr="00E23893" w:rsidRDefault="00801069" w:rsidP="00801069">
      <w:pPr>
        <w:spacing w:after="0" w:line="480" w:lineRule="auto"/>
        <w:ind w:left="1440" w:firstLine="720"/>
        <w:rPr>
          <w:rFonts w:ascii="Times New Roman" w:hAnsi="Times New Roman" w:cs="Times New Roman"/>
          <w:sz w:val="24"/>
          <w:szCs w:val="24"/>
        </w:rPr>
      </w:pPr>
      <w:r w:rsidRPr="00E23893">
        <w:rPr>
          <w:rFonts w:ascii="Times New Roman" w:hAnsi="Times New Roman" w:cs="Times New Roman"/>
          <w:noProof/>
          <w:sz w:val="24"/>
          <w:szCs w:val="24"/>
        </w:rPr>
        <mc:AlternateContent>
          <mc:Choice Requires="wps">
            <w:drawing>
              <wp:anchor distT="0" distB="0" distL="114300" distR="114300" simplePos="0" relativeHeight="251680768" behindDoc="0" locked="0" layoutInCell="1" allowOverlap="1" wp14:anchorId="77344E14" wp14:editId="2CA442BD">
                <wp:simplePos x="0" y="0"/>
                <wp:positionH relativeFrom="column">
                  <wp:posOffset>2722880</wp:posOffset>
                </wp:positionH>
                <wp:positionV relativeFrom="paragraph">
                  <wp:posOffset>186055</wp:posOffset>
                </wp:positionV>
                <wp:extent cx="1222744" cy="0"/>
                <wp:effectExtent l="0" t="0" r="15875" b="19050"/>
                <wp:wrapNone/>
                <wp:docPr id="20" name="Straight Connector 20"/>
                <wp:cNvGraphicFramePr/>
                <a:graphic xmlns:a="http://schemas.openxmlformats.org/drawingml/2006/main">
                  <a:graphicData uri="http://schemas.microsoft.com/office/word/2010/wordprocessingShape">
                    <wps:wsp>
                      <wps:cNvCnPr/>
                      <wps:spPr>
                        <a:xfrm>
                          <a:off x="0" y="0"/>
                          <a:ext cx="1222744" cy="0"/>
                        </a:xfrm>
                        <a:prstGeom prst="line">
                          <a:avLst/>
                        </a:prstGeom>
                        <a:noFill/>
                        <a:ln w="19050" cap="flat" cmpd="sng" algn="ctr">
                          <a:solidFill>
                            <a:sysClr val="windowText" lastClr="000000"/>
                          </a:solidFill>
                          <a:prstDash val="sysDash"/>
                        </a:ln>
                        <a:effectLst/>
                      </wps:spPr>
                      <wps:bodyPr/>
                    </wps:wsp>
                  </a:graphicData>
                </a:graphic>
              </wp:anchor>
            </w:drawing>
          </mc:Choice>
          <mc:Fallback>
            <w:pict>
              <v:line id="Straight Connector 20"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14.4pt,14.65pt" to="310.7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" strokecolor="windowText" strokeweight="1.5pt">
                <v:stroke dashstyle="3 1"/>
              </v:line>
            </w:pict>
          </mc:Fallback>
        </mc:AlternateContent>
      </w:r>
    </w:p>
    <w:p w:rsidR="00801069" w:rsidRDefault="00801069" w:rsidP="00801069">
      <w:pPr>
        <w:spacing w:after="0" w:line="480" w:lineRule="auto"/>
        <w:jc w:val="center"/>
        <w:rPr>
          <w:rFonts w:ascii="Times New Roman" w:hAnsi="Times New Roman" w:cs="Times New Roman"/>
          <w:b/>
          <w:sz w:val="24"/>
          <w:szCs w:val="24"/>
        </w:rPr>
      </w:pPr>
    </w:p>
    <w:p w:rsidR="00801069" w:rsidRDefault="00801069" w:rsidP="00801069">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lastRenderedPageBreak/>
        <w:t xml:space="preserve">Gambar 2.1 </w:t>
      </w:r>
    </w:p>
    <w:p w:rsidR="00801069" w:rsidRPr="00E23893" w:rsidRDefault="00801069" w:rsidP="00801069">
      <w:pPr>
        <w:spacing w:after="0" w:line="480" w:lineRule="auto"/>
      </w:pPr>
    </w:p>
    <w:p w:rsidR="00801069" w:rsidRPr="00E23893" w:rsidRDefault="00801069" w:rsidP="00801069">
      <w:pPr>
        <w:spacing w:after="0" w:line="480" w:lineRule="auto"/>
      </w:pPr>
    </w:p>
    <w:p w:rsidR="00801069" w:rsidRPr="00E23893" w:rsidRDefault="00801069" w:rsidP="00801069">
      <w:pPr>
        <w:spacing w:after="0" w:line="480" w:lineRule="auto"/>
      </w:pPr>
    </w:p>
    <w:p w:rsidR="00801069" w:rsidRPr="00E23893" w:rsidRDefault="00801069" w:rsidP="00801069">
      <w:pPr>
        <w:spacing w:after="0" w:line="480" w:lineRule="auto"/>
      </w:pPr>
    </w:p>
    <w:p w:rsidR="00801069" w:rsidRPr="00E23893" w:rsidRDefault="00801069" w:rsidP="00801069">
      <w:pPr>
        <w:spacing w:after="0" w:line="480" w:lineRule="auto"/>
      </w:pPr>
      <w:r w:rsidRPr="00E23893">
        <w:rPr>
          <w:noProof/>
        </w:rPr>
        <mc:AlternateContent>
          <mc:Choice Requires="wps">
            <w:drawing>
              <wp:anchor distT="0" distB="0" distL="114300" distR="114300" simplePos="0" relativeHeight="251676672" behindDoc="0" locked="0" layoutInCell="1" allowOverlap="1" wp14:anchorId="67FE60F5" wp14:editId="24DA8779">
                <wp:simplePos x="0" y="0"/>
                <wp:positionH relativeFrom="column">
                  <wp:posOffset>2188846</wp:posOffset>
                </wp:positionH>
                <wp:positionV relativeFrom="paragraph">
                  <wp:posOffset>128587</wp:posOffset>
                </wp:positionV>
                <wp:extent cx="3028950" cy="1128712"/>
                <wp:effectExtent l="0" t="0" r="19050" b="14605"/>
                <wp:wrapNone/>
                <wp:docPr id="16" name="Rectangle 16"/>
                <wp:cNvGraphicFramePr/>
                <a:graphic xmlns:a="http://schemas.openxmlformats.org/drawingml/2006/main">
                  <a:graphicData uri="http://schemas.microsoft.com/office/word/2010/wordprocessingShape">
                    <wps:wsp>
                      <wps:cNvSpPr/>
                      <wps:spPr>
                        <a:xfrm>
                          <a:off x="0" y="0"/>
                          <a:ext cx="3028950" cy="1128712"/>
                        </a:xfrm>
                        <a:prstGeom prst="rect">
                          <a:avLst/>
                        </a:prstGeom>
                        <a:solidFill>
                          <a:schemeClr val="bg1"/>
                        </a:solidFill>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1069" w:rsidRDefault="00801069" w:rsidP="00801069">
                            <w:pPr>
                              <w:rPr>
                                <w:rFonts w:ascii="Times New Roman" w:hAnsi="Times New Roman" w:cs="Times New Roman"/>
                                <w:sz w:val="24"/>
                                <w:szCs w:val="24"/>
                              </w:rPr>
                            </w:pPr>
                            <w:r w:rsidRPr="00931E64">
                              <w:rPr>
                                <w:rFonts w:ascii="Times New Roman" w:hAnsi="Times New Roman" w:cs="Times New Roman"/>
                                <w:sz w:val="24"/>
                                <w:szCs w:val="24"/>
                              </w:rPr>
                              <w:t>Keteranga</w:t>
                            </w:r>
                            <w:r>
                              <w:rPr>
                                <w:rFonts w:ascii="Times New Roman" w:hAnsi="Times New Roman" w:cs="Times New Roman"/>
                                <w:sz w:val="24"/>
                                <w:szCs w:val="24"/>
                              </w:rPr>
                              <w:t>n</w:t>
                            </w:r>
                          </w:p>
                          <w:p w:rsidR="00801069" w:rsidRDefault="00801069" w:rsidP="00801069">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Masalah yang diteliti</w:t>
                            </w:r>
                          </w:p>
                          <w:p w:rsidR="00801069" w:rsidRPr="00931E64" w:rsidRDefault="00801069" w:rsidP="00801069">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Masalah yang tidak diteliti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 o:spid="_x0000_s1032" style="position:absolute;margin-left:172.35pt;margin-top:10.1pt;width:238.5pt;height:88.8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" fillcolor="white [3212]" strokecolor="black [3213]">
                <v:textbox>
                  <w:txbxContent>
                    <w:p w:rsidR="00801069" w:rsidRDefault="00801069" w:rsidP="00801069">
                      <w:pPr>
                        <w:rPr>
                          <w:rFonts w:ascii="Times New Roman" w:hAnsi="Times New Roman" w:cs="Times New Roman"/>
                          <w:sz w:val="24"/>
                          <w:szCs w:val="24"/>
                        </w:rPr>
                      </w:pPr>
                      <w:r w:rsidRPr="00931E64">
                        <w:rPr>
                          <w:rFonts w:ascii="Times New Roman" w:hAnsi="Times New Roman" w:cs="Times New Roman"/>
                          <w:sz w:val="24"/>
                          <w:szCs w:val="24"/>
                        </w:rPr>
                        <w:t>Keteranga</w:t>
                      </w:r>
                      <w:r>
                        <w:rPr>
                          <w:rFonts w:ascii="Times New Roman" w:hAnsi="Times New Roman" w:cs="Times New Roman"/>
                          <w:sz w:val="24"/>
                          <w:szCs w:val="24"/>
                        </w:rPr>
                        <w:t>n</w:t>
                      </w:r>
                    </w:p>
                    <w:p w:rsidR="00801069" w:rsidRDefault="00801069" w:rsidP="00801069">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Masalah yang diteliti</w:t>
                      </w:r>
                    </w:p>
                    <w:p w:rsidR="00801069" w:rsidRPr="00931E64" w:rsidRDefault="00801069" w:rsidP="00801069">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Masalah yang tidak diteliti</w:t>
                      </w:r>
                    </w:p>
                  </w:txbxContent>
                </v:textbox>
              </v:rect>
            </w:pict>
          </mc:Fallback>
        </mc:AlternateContent>
      </w:r>
    </w:p>
    <w:p w:rsidR="00801069" w:rsidRPr="00E23893" w:rsidRDefault="00801069" w:rsidP="00801069">
      <w:pPr>
        <w:spacing w:after="0" w:line="480" w:lineRule="auto"/>
      </w:pPr>
      <w:r w:rsidRPr="00E23893">
        <w:rPr>
          <w:noProof/>
        </w:rPr>
        <mc:AlternateContent>
          <mc:Choice Requires="wps">
            <w:drawing>
              <wp:anchor distT="0" distB="0" distL="114300" distR="114300" simplePos="0" relativeHeight="251677696" behindDoc="0" locked="0" layoutInCell="1" allowOverlap="1" wp14:anchorId="0ADF8974" wp14:editId="3CA8CD21">
                <wp:simplePos x="0" y="0"/>
                <wp:positionH relativeFrom="column">
                  <wp:posOffset>2331720</wp:posOffset>
                </wp:positionH>
                <wp:positionV relativeFrom="paragraph">
                  <wp:posOffset>277178</wp:posOffset>
                </wp:positionV>
                <wp:extent cx="757238" cy="0"/>
                <wp:effectExtent l="0" t="19050" r="5080" b="19050"/>
                <wp:wrapNone/>
                <wp:docPr id="17" name="Straight Connector 17"/>
                <wp:cNvGraphicFramePr/>
                <a:graphic xmlns:a="http://schemas.openxmlformats.org/drawingml/2006/main">
                  <a:graphicData uri="http://schemas.microsoft.com/office/word/2010/wordprocessingShape">
                    <wps:wsp>
                      <wps:cNvCnPr/>
                      <wps:spPr>
                        <a:xfrm>
                          <a:off x="0" y="0"/>
                          <a:ext cx="757238" cy="0"/>
                        </a:xfrm>
                        <a:prstGeom prst="line">
                          <a:avLst/>
                        </a:prstGeom>
                        <a:ln w="2857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3.6pt,21.85pt" to="243.2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" strokecolor="black [3213]" strokeweight="2.25pt">
                <v:stroke dashstyle="3 1"/>
              </v:line>
            </w:pict>
          </mc:Fallback>
        </mc:AlternateContent>
      </w:r>
    </w:p>
    <w:p w:rsidR="00801069" w:rsidRPr="00E23893" w:rsidRDefault="00801069" w:rsidP="00801069">
      <w:pPr>
        <w:spacing w:after="0" w:line="480" w:lineRule="auto"/>
      </w:pPr>
      <w:r w:rsidRPr="00E23893">
        <w:rPr>
          <w:noProof/>
        </w:rPr>
        <mc:AlternateContent>
          <mc:Choice Requires="wps">
            <w:drawing>
              <wp:anchor distT="0" distB="0" distL="114300" distR="114300" simplePos="0" relativeHeight="251678720" behindDoc="0" locked="0" layoutInCell="1" allowOverlap="1" wp14:anchorId="482E649C" wp14:editId="36D68C30">
                <wp:simplePos x="0" y="0"/>
                <wp:positionH relativeFrom="column">
                  <wp:posOffset>2288672</wp:posOffset>
                </wp:positionH>
                <wp:positionV relativeFrom="paragraph">
                  <wp:posOffset>272168</wp:posOffset>
                </wp:positionV>
                <wp:extent cx="804421" cy="0"/>
                <wp:effectExtent l="0" t="0" r="15240" b="19050"/>
                <wp:wrapNone/>
                <wp:docPr id="19" name="Straight Connector 19"/>
                <wp:cNvGraphicFramePr/>
                <a:graphic xmlns:a="http://schemas.openxmlformats.org/drawingml/2006/main">
                  <a:graphicData uri="http://schemas.microsoft.com/office/word/2010/wordprocessingShape">
                    <wps:wsp>
                      <wps:cNvCnPr/>
                      <wps:spPr>
                        <a:xfrm>
                          <a:off x="0" y="0"/>
                          <a:ext cx="80442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0.2pt,21.45pt" to="243.5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" strokecolor="black [3213]"/>
            </w:pict>
          </mc:Fallback>
        </mc:AlternateContent>
      </w:r>
    </w:p>
    <w:p w:rsidR="00801069" w:rsidRPr="00E23893" w:rsidRDefault="00801069" w:rsidP="00801069">
      <w:pPr>
        <w:spacing w:after="0" w:line="480" w:lineRule="auto"/>
      </w:pPr>
    </w:p>
    <w:p w:rsidR="00801069" w:rsidRPr="00E23893" w:rsidRDefault="00801069" w:rsidP="00801069">
      <w:pPr>
        <w:spacing w:after="0" w:line="480" w:lineRule="auto"/>
      </w:pPr>
    </w:p>
    <w:p w:rsidR="00801069" w:rsidRPr="00E23893" w:rsidRDefault="00801069" w:rsidP="0080106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2.3</w:t>
      </w:r>
      <w:r w:rsidRPr="00E23893">
        <w:rPr>
          <w:rFonts w:ascii="Times New Roman" w:hAnsi="Times New Roman" w:cs="Times New Roman"/>
          <w:b/>
          <w:sz w:val="24"/>
          <w:szCs w:val="24"/>
        </w:rPr>
        <w:tab/>
        <w:t>Hipotesis</w:t>
      </w:r>
    </w:p>
    <w:p w:rsidR="00801069" w:rsidRPr="00E23893" w:rsidRDefault="00801069" w:rsidP="00801069">
      <w:pPr>
        <w:spacing w:after="0" w:line="480" w:lineRule="auto"/>
        <w:jc w:val="both"/>
        <w:rPr>
          <w:rFonts w:ascii="Times New Roman" w:hAnsi="Times New Roman" w:cs="Times New Roman"/>
          <w:sz w:val="24"/>
          <w:szCs w:val="24"/>
        </w:rPr>
      </w:pPr>
      <w:r w:rsidRPr="00E23893">
        <w:rPr>
          <w:rFonts w:ascii="Times New Roman" w:hAnsi="Times New Roman" w:cs="Times New Roman"/>
          <w:b/>
          <w:sz w:val="24"/>
          <w:szCs w:val="24"/>
        </w:rPr>
        <w:tab/>
      </w:r>
      <w:proofErr w:type="gramStart"/>
      <w:r w:rsidRPr="00E23893">
        <w:rPr>
          <w:rFonts w:ascii="Times New Roman" w:hAnsi="Times New Roman" w:cs="Times New Roman"/>
          <w:sz w:val="24"/>
          <w:szCs w:val="24"/>
        </w:rPr>
        <w:t>Sugiyono (2011:84) menyatakan bahwa hipotesis penelitian merupakan jawaban sementara terhadap rumusan masalah penelitian, dimana rumusan penelitian dinyatakan dalam bentuk kalimat pertanyaan.</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Dikatakan sementara, karena jawaban yang diberikan baru didasarkan pada teori yang relevan, belum didasarkan pada fakta-fakta empiris yang diperoleh melalui pengumpulan data.</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Jadi hipotesis juga dapat dinyatakan sebagai jawaban teoritis terhadap rumusan masalah penelitian, belum jawaban yang empiris.</w:t>
      </w:r>
      <w:proofErr w:type="gramEnd"/>
    </w:p>
    <w:p w:rsidR="00801069" w:rsidRPr="00E23893" w:rsidRDefault="00801069" w:rsidP="0080106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t>Berdasarkan uraian tersebut, maka yang menjadi hipotesis penelitian adalah:</w:t>
      </w:r>
    </w:p>
    <w:p w:rsidR="00801069" w:rsidRPr="00E23893" w:rsidRDefault="00801069" w:rsidP="00801069">
      <w:pPr>
        <w:spacing w:after="0" w:line="480" w:lineRule="auto"/>
        <w:ind w:left="720" w:hanging="720"/>
        <w:jc w:val="both"/>
        <w:rPr>
          <w:rFonts w:ascii="Times New Roman" w:eastAsiaTheme="minorEastAsia" w:hAnsi="Times New Roman" w:cs="Times New Roman"/>
          <w:sz w:val="24"/>
          <w:szCs w:val="24"/>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H</m:t>
            </m:r>
          </m:e>
          <m:sub>
            <m:r>
              <m:rPr>
                <m:sty m:val="p"/>
              </m:rPr>
              <w:rPr>
                <w:rFonts w:ascii="Cambria Math" w:hAnsi="Cambria Math" w:cs="Times New Roman"/>
                <w:sz w:val="28"/>
                <w:szCs w:val="28"/>
              </w:rPr>
              <m:t>0</m:t>
            </m:r>
          </m:sub>
        </m:sSub>
      </m:oMath>
      <w:r w:rsidRPr="00E23893">
        <w:rPr>
          <w:rFonts w:ascii="Times New Roman" w:eastAsiaTheme="minorEastAsia" w:hAnsi="Times New Roman" w:cs="Times New Roman"/>
          <w:sz w:val="28"/>
          <w:szCs w:val="28"/>
        </w:rPr>
        <w:tab/>
      </w:r>
      <w:r w:rsidRPr="00E23893">
        <w:rPr>
          <w:rFonts w:ascii="Times New Roman" w:eastAsiaTheme="minorEastAsia" w:hAnsi="Times New Roman" w:cs="Times New Roman"/>
          <w:sz w:val="24"/>
          <w:szCs w:val="24"/>
        </w:rPr>
        <w:t xml:space="preserve">: Tidak terdapat pengaruh signifikan antara inflasi dan suku bunga BI     </w:t>
      </w:r>
    </w:p>
    <w:p w:rsidR="00801069" w:rsidRPr="00E23893" w:rsidRDefault="00801069" w:rsidP="00801069">
      <w:pPr>
        <w:spacing w:after="0" w:line="480" w:lineRule="auto"/>
        <w:ind w:left="720" w:firstLine="131"/>
        <w:jc w:val="both"/>
        <w:rPr>
          <w:rFonts w:ascii="Times New Roman" w:eastAsiaTheme="minorEastAsia" w:hAnsi="Times New Roman" w:cs="Times New Roman"/>
          <w:sz w:val="24"/>
          <w:szCs w:val="24"/>
        </w:rPr>
      </w:pPr>
      <w:proofErr w:type="gramStart"/>
      <w:r w:rsidRPr="00E23893">
        <w:rPr>
          <w:rFonts w:ascii="Times New Roman" w:eastAsiaTheme="minorEastAsia" w:hAnsi="Times New Roman" w:cs="Times New Roman"/>
          <w:sz w:val="24"/>
          <w:szCs w:val="24"/>
        </w:rPr>
        <w:t>terhadap</w:t>
      </w:r>
      <w:proofErr w:type="gramEnd"/>
      <w:r w:rsidRPr="00E23893">
        <w:rPr>
          <w:rFonts w:ascii="Times New Roman" w:eastAsiaTheme="minorEastAsia" w:hAnsi="Times New Roman" w:cs="Times New Roman"/>
          <w:sz w:val="24"/>
          <w:szCs w:val="24"/>
        </w:rPr>
        <w:t xml:space="preserve"> penyaluran kredit PT. Bank bjb, Tbk.</w:t>
      </w:r>
    </w:p>
    <w:p w:rsidR="00801069" w:rsidRPr="00E23893" w:rsidRDefault="00801069" w:rsidP="00801069">
      <w:pPr>
        <w:spacing w:after="0" w:line="480" w:lineRule="auto"/>
        <w:ind w:left="720" w:hanging="720"/>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H</m:t>
            </m:r>
          </m:e>
          <m:sub>
            <m:r>
              <m:rPr>
                <m:sty m:val="p"/>
              </m:rPr>
              <w:rPr>
                <w:rFonts w:ascii="Cambria Math" w:eastAsiaTheme="minorEastAsia" w:hAnsi="Cambria Math" w:cs="Times New Roman"/>
                <w:sz w:val="28"/>
                <w:szCs w:val="28"/>
              </w:rPr>
              <m:t>1</m:t>
            </m:r>
          </m:sub>
        </m:sSub>
      </m:oMath>
      <w:r w:rsidRPr="00E23893">
        <w:rPr>
          <w:rFonts w:ascii="Times New Roman" w:eastAsiaTheme="minorEastAsia" w:hAnsi="Times New Roman" w:cs="Times New Roman"/>
          <w:sz w:val="28"/>
          <w:szCs w:val="28"/>
        </w:rPr>
        <w:tab/>
        <w:t xml:space="preserve">: </w:t>
      </w:r>
      <w:r w:rsidRPr="00E23893">
        <w:rPr>
          <w:rFonts w:ascii="Times New Roman" w:eastAsiaTheme="minorEastAsia" w:hAnsi="Times New Roman" w:cs="Times New Roman"/>
          <w:sz w:val="24"/>
          <w:szCs w:val="24"/>
        </w:rPr>
        <w:t xml:space="preserve">Terdapat pengaruh signifikan antara inflasi dan suku bunga BI terhadap </w:t>
      </w:r>
    </w:p>
    <w:p w:rsidR="00954908" w:rsidRPr="00801069" w:rsidRDefault="00801069" w:rsidP="00801069">
      <w:pPr>
        <w:spacing w:after="0" w:line="480" w:lineRule="auto"/>
        <w:ind w:left="720" w:firstLine="131"/>
        <w:jc w:val="both"/>
        <w:rPr>
          <w:rFonts w:ascii="Times New Roman" w:eastAsiaTheme="minorEastAsia" w:hAnsi="Times New Roman" w:cs="Times New Roman"/>
          <w:sz w:val="24"/>
          <w:szCs w:val="24"/>
        </w:rPr>
      </w:pPr>
      <w:proofErr w:type="gramStart"/>
      <w:r w:rsidRPr="00E23893">
        <w:rPr>
          <w:rFonts w:ascii="Times New Roman" w:eastAsiaTheme="minorEastAsia" w:hAnsi="Times New Roman" w:cs="Times New Roman"/>
          <w:sz w:val="24"/>
          <w:szCs w:val="24"/>
        </w:rPr>
        <w:t>penyaluran</w:t>
      </w:r>
      <w:proofErr w:type="gramEnd"/>
      <w:r w:rsidRPr="00E23893">
        <w:rPr>
          <w:rFonts w:ascii="Times New Roman" w:eastAsiaTheme="minorEastAsia" w:hAnsi="Times New Roman" w:cs="Times New Roman"/>
          <w:sz w:val="24"/>
          <w:szCs w:val="24"/>
        </w:rPr>
        <w:t xml:space="preserve"> kredit PT. Bank bjb, Tbk.</w:t>
      </w:r>
    </w:p>
    <w:sectPr w:rsidR="00954908" w:rsidRPr="0080106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15F" w:rsidRDefault="00D3115F" w:rsidP="00801069">
      <w:pPr>
        <w:spacing w:after="0" w:line="240" w:lineRule="auto"/>
      </w:pPr>
      <w:r>
        <w:separator/>
      </w:r>
    </w:p>
  </w:endnote>
  <w:endnote w:type="continuationSeparator" w:id="0">
    <w:p w:rsidR="00D3115F" w:rsidRDefault="00D3115F" w:rsidP="00801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069" w:rsidRDefault="008010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069" w:rsidRDefault="0080106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069" w:rsidRDefault="008010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15F" w:rsidRDefault="00D3115F" w:rsidP="00801069">
      <w:pPr>
        <w:spacing w:after="0" w:line="240" w:lineRule="auto"/>
      </w:pPr>
      <w:r>
        <w:separator/>
      </w:r>
    </w:p>
  </w:footnote>
  <w:footnote w:type="continuationSeparator" w:id="0">
    <w:p w:rsidR="00D3115F" w:rsidRDefault="00D3115F" w:rsidP="008010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069" w:rsidRDefault="008010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57750"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069" w:rsidRDefault="008010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57751"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069" w:rsidRDefault="008010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57749"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5A3F"/>
    <w:multiLevelType w:val="hybridMultilevel"/>
    <w:tmpl w:val="63AC1A04"/>
    <w:lvl w:ilvl="0" w:tplc="3ECA1B08">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3E04EE8"/>
    <w:multiLevelType w:val="hybridMultilevel"/>
    <w:tmpl w:val="9722A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72AC0"/>
    <w:multiLevelType w:val="hybridMultilevel"/>
    <w:tmpl w:val="F35CBFA2"/>
    <w:lvl w:ilvl="0" w:tplc="8CB46362">
      <w:start w:val="1"/>
      <w:numFmt w:val="decimal"/>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
    <w:nsid w:val="05E83B35"/>
    <w:multiLevelType w:val="hybridMultilevel"/>
    <w:tmpl w:val="990871E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85E30E5"/>
    <w:multiLevelType w:val="hybridMultilevel"/>
    <w:tmpl w:val="1BA29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1470AB"/>
    <w:multiLevelType w:val="hybridMultilevel"/>
    <w:tmpl w:val="5808A710"/>
    <w:lvl w:ilvl="0" w:tplc="9F2274D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0A046F06"/>
    <w:multiLevelType w:val="hybridMultilevel"/>
    <w:tmpl w:val="3A509AA2"/>
    <w:lvl w:ilvl="0" w:tplc="9FDC5F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0C8F718D"/>
    <w:multiLevelType w:val="hybridMultilevel"/>
    <w:tmpl w:val="490477C6"/>
    <w:lvl w:ilvl="0" w:tplc="D7DEFA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37761E7"/>
    <w:multiLevelType w:val="hybridMultilevel"/>
    <w:tmpl w:val="C94E347A"/>
    <w:lvl w:ilvl="0" w:tplc="B114ECDA">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473FDB"/>
    <w:multiLevelType w:val="hybridMultilevel"/>
    <w:tmpl w:val="EBEE8CA0"/>
    <w:lvl w:ilvl="0" w:tplc="EE8E6E1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391EC7"/>
    <w:multiLevelType w:val="hybridMultilevel"/>
    <w:tmpl w:val="D836458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nsid w:val="2FF200A8"/>
    <w:multiLevelType w:val="hybridMultilevel"/>
    <w:tmpl w:val="70F87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9D76BC"/>
    <w:multiLevelType w:val="hybridMultilevel"/>
    <w:tmpl w:val="C5667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FC2655"/>
    <w:multiLevelType w:val="hybridMultilevel"/>
    <w:tmpl w:val="7BF4C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4A59DE"/>
    <w:multiLevelType w:val="hybridMultilevel"/>
    <w:tmpl w:val="BD9A60F8"/>
    <w:lvl w:ilvl="0" w:tplc="EA60F2E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C967886"/>
    <w:multiLevelType w:val="hybridMultilevel"/>
    <w:tmpl w:val="66CE44D0"/>
    <w:lvl w:ilvl="0" w:tplc="FE2C77F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42AA41AA"/>
    <w:multiLevelType w:val="hybridMultilevel"/>
    <w:tmpl w:val="FA9A7A80"/>
    <w:lvl w:ilvl="0" w:tplc="04090011">
      <w:start w:val="1"/>
      <w:numFmt w:val="decimal"/>
      <w:lvlText w:val="%1)"/>
      <w:lvlJc w:val="left"/>
      <w:pPr>
        <w:ind w:left="1944" w:hanging="360"/>
      </w:p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17">
    <w:nsid w:val="452E43B3"/>
    <w:multiLevelType w:val="hybridMultilevel"/>
    <w:tmpl w:val="6730320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BB94274"/>
    <w:multiLevelType w:val="hybridMultilevel"/>
    <w:tmpl w:val="55A614C6"/>
    <w:lvl w:ilvl="0" w:tplc="B5C84C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085456C"/>
    <w:multiLevelType w:val="hybridMultilevel"/>
    <w:tmpl w:val="3E023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CF7A17"/>
    <w:multiLevelType w:val="hybridMultilevel"/>
    <w:tmpl w:val="84CAB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4641A2"/>
    <w:multiLevelType w:val="hybridMultilevel"/>
    <w:tmpl w:val="69D207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683C8E"/>
    <w:multiLevelType w:val="hybridMultilevel"/>
    <w:tmpl w:val="E6669982"/>
    <w:lvl w:ilvl="0" w:tplc="EE8E6E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D98346B"/>
    <w:multiLevelType w:val="hybridMultilevel"/>
    <w:tmpl w:val="91840E9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16A3778"/>
    <w:multiLevelType w:val="hybridMultilevel"/>
    <w:tmpl w:val="E730B588"/>
    <w:lvl w:ilvl="0" w:tplc="042A3C64">
      <w:start w:val="1"/>
      <w:numFmt w:val="decimal"/>
      <w:lvlText w:val="%1)"/>
      <w:lvlJc w:val="left"/>
      <w:pPr>
        <w:ind w:left="1440" w:hanging="360"/>
      </w:pPr>
      <w:rPr>
        <w:rFonts w:hint="default"/>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5">
    <w:nsid w:val="76805744"/>
    <w:multiLevelType w:val="hybridMultilevel"/>
    <w:tmpl w:val="B5609AB8"/>
    <w:lvl w:ilvl="0" w:tplc="79F66F8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6">
    <w:nsid w:val="77392355"/>
    <w:multiLevelType w:val="hybridMultilevel"/>
    <w:tmpl w:val="63C297FE"/>
    <w:lvl w:ilvl="0" w:tplc="E9423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9C72A8E"/>
    <w:multiLevelType w:val="hybridMultilevel"/>
    <w:tmpl w:val="C28AB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3C6787"/>
    <w:multiLevelType w:val="hybridMultilevel"/>
    <w:tmpl w:val="077C6944"/>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8"/>
  </w:num>
  <w:num w:numId="3">
    <w:abstractNumId w:val="0"/>
  </w:num>
  <w:num w:numId="4">
    <w:abstractNumId w:val="24"/>
  </w:num>
  <w:num w:numId="5">
    <w:abstractNumId w:val="8"/>
  </w:num>
  <w:num w:numId="6">
    <w:abstractNumId w:val="16"/>
  </w:num>
  <w:num w:numId="7">
    <w:abstractNumId w:val="21"/>
  </w:num>
  <w:num w:numId="8">
    <w:abstractNumId w:val="10"/>
  </w:num>
  <w:num w:numId="9">
    <w:abstractNumId w:val="1"/>
  </w:num>
  <w:num w:numId="10">
    <w:abstractNumId w:val="17"/>
  </w:num>
  <w:num w:numId="11">
    <w:abstractNumId w:val="3"/>
  </w:num>
  <w:num w:numId="12">
    <w:abstractNumId w:val="11"/>
  </w:num>
  <w:num w:numId="13">
    <w:abstractNumId w:val="19"/>
  </w:num>
  <w:num w:numId="14">
    <w:abstractNumId w:val="12"/>
  </w:num>
  <w:num w:numId="15">
    <w:abstractNumId w:val="27"/>
  </w:num>
  <w:num w:numId="16">
    <w:abstractNumId w:val="7"/>
  </w:num>
  <w:num w:numId="17">
    <w:abstractNumId w:val="22"/>
  </w:num>
  <w:num w:numId="18">
    <w:abstractNumId w:val="20"/>
  </w:num>
  <w:num w:numId="19">
    <w:abstractNumId w:val="15"/>
  </w:num>
  <w:num w:numId="20">
    <w:abstractNumId w:val="5"/>
  </w:num>
  <w:num w:numId="21">
    <w:abstractNumId w:val="6"/>
  </w:num>
  <w:num w:numId="22">
    <w:abstractNumId w:val="13"/>
  </w:num>
  <w:num w:numId="23">
    <w:abstractNumId w:val="23"/>
  </w:num>
  <w:num w:numId="24">
    <w:abstractNumId w:val="25"/>
  </w:num>
  <w:num w:numId="25">
    <w:abstractNumId w:val="14"/>
  </w:num>
  <w:num w:numId="26">
    <w:abstractNumId w:val="2"/>
  </w:num>
  <w:num w:numId="27">
    <w:abstractNumId w:val="26"/>
  </w:num>
  <w:num w:numId="28">
    <w:abstractNumId w:val="28"/>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069"/>
    <w:rsid w:val="002B2A6B"/>
    <w:rsid w:val="00801069"/>
    <w:rsid w:val="00954908"/>
    <w:rsid w:val="00AF6CF7"/>
    <w:rsid w:val="00D31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0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10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1069"/>
  </w:style>
  <w:style w:type="paragraph" w:styleId="Footer">
    <w:name w:val="footer"/>
    <w:basedOn w:val="Normal"/>
    <w:link w:val="FooterChar"/>
    <w:uiPriority w:val="99"/>
    <w:unhideWhenUsed/>
    <w:rsid w:val="008010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1069"/>
  </w:style>
  <w:style w:type="paragraph" w:styleId="ListParagraph">
    <w:name w:val="List Paragraph"/>
    <w:aliases w:val="skripsi"/>
    <w:basedOn w:val="Normal"/>
    <w:link w:val="ListParagraphChar"/>
    <w:uiPriority w:val="34"/>
    <w:qFormat/>
    <w:rsid w:val="00801069"/>
    <w:pPr>
      <w:ind w:left="720"/>
      <w:contextualSpacing/>
    </w:pPr>
  </w:style>
  <w:style w:type="character" w:styleId="Hyperlink">
    <w:name w:val="Hyperlink"/>
    <w:basedOn w:val="DefaultParagraphFont"/>
    <w:uiPriority w:val="99"/>
    <w:unhideWhenUsed/>
    <w:rsid w:val="00801069"/>
    <w:rPr>
      <w:color w:val="0000FF" w:themeColor="hyperlink"/>
      <w:u w:val="single"/>
    </w:rPr>
  </w:style>
  <w:style w:type="paragraph" w:styleId="NormalWeb">
    <w:name w:val="Normal (Web)"/>
    <w:basedOn w:val="Normal"/>
    <w:uiPriority w:val="99"/>
    <w:unhideWhenUsed/>
    <w:rsid w:val="00801069"/>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ListParagraphChar">
    <w:name w:val="List Paragraph Char"/>
    <w:aliases w:val="skripsi Char"/>
    <w:basedOn w:val="DefaultParagraphFont"/>
    <w:link w:val="ListParagraph"/>
    <w:uiPriority w:val="34"/>
    <w:locked/>
    <w:rsid w:val="00801069"/>
  </w:style>
  <w:style w:type="character" w:styleId="Emphasis">
    <w:name w:val="Emphasis"/>
    <w:basedOn w:val="DefaultParagraphFont"/>
    <w:uiPriority w:val="20"/>
    <w:qFormat/>
    <w:rsid w:val="00801069"/>
    <w:rPr>
      <w:i/>
      <w:iCs/>
    </w:rPr>
  </w:style>
  <w:style w:type="paragraph" w:styleId="BalloonText">
    <w:name w:val="Balloon Text"/>
    <w:basedOn w:val="Normal"/>
    <w:link w:val="BalloonTextChar"/>
    <w:uiPriority w:val="99"/>
    <w:semiHidden/>
    <w:unhideWhenUsed/>
    <w:rsid w:val="008010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10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0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10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1069"/>
  </w:style>
  <w:style w:type="paragraph" w:styleId="Footer">
    <w:name w:val="footer"/>
    <w:basedOn w:val="Normal"/>
    <w:link w:val="FooterChar"/>
    <w:uiPriority w:val="99"/>
    <w:unhideWhenUsed/>
    <w:rsid w:val="008010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1069"/>
  </w:style>
  <w:style w:type="paragraph" w:styleId="ListParagraph">
    <w:name w:val="List Paragraph"/>
    <w:aliases w:val="skripsi"/>
    <w:basedOn w:val="Normal"/>
    <w:link w:val="ListParagraphChar"/>
    <w:uiPriority w:val="34"/>
    <w:qFormat/>
    <w:rsid w:val="00801069"/>
    <w:pPr>
      <w:ind w:left="720"/>
      <w:contextualSpacing/>
    </w:pPr>
  </w:style>
  <w:style w:type="character" w:styleId="Hyperlink">
    <w:name w:val="Hyperlink"/>
    <w:basedOn w:val="DefaultParagraphFont"/>
    <w:uiPriority w:val="99"/>
    <w:unhideWhenUsed/>
    <w:rsid w:val="00801069"/>
    <w:rPr>
      <w:color w:val="0000FF" w:themeColor="hyperlink"/>
      <w:u w:val="single"/>
    </w:rPr>
  </w:style>
  <w:style w:type="paragraph" w:styleId="NormalWeb">
    <w:name w:val="Normal (Web)"/>
    <w:basedOn w:val="Normal"/>
    <w:uiPriority w:val="99"/>
    <w:unhideWhenUsed/>
    <w:rsid w:val="00801069"/>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ListParagraphChar">
    <w:name w:val="List Paragraph Char"/>
    <w:aliases w:val="skripsi Char"/>
    <w:basedOn w:val="DefaultParagraphFont"/>
    <w:link w:val="ListParagraph"/>
    <w:uiPriority w:val="34"/>
    <w:locked/>
    <w:rsid w:val="00801069"/>
  </w:style>
  <w:style w:type="character" w:styleId="Emphasis">
    <w:name w:val="Emphasis"/>
    <w:basedOn w:val="DefaultParagraphFont"/>
    <w:uiPriority w:val="20"/>
    <w:qFormat/>
    <w:rsid w:val="00801069"/>
    <w:rPr>
      <w:i/>
      <w:iCs/>
    </w:rPr>
  </w:style>
  <w:style w:type="paragraph" w:styleId="BalloonText">
    <w:name w:val="Balloon Text"/>
    <w:basedOn w:val="Normal"/>
    <w:link w:val="BalloonTextChar"/>
    <w:uiPriority w:val="99"/>
    <w:semiHidden/>
    <w:unhideWhenUsed/>
    <w:rsid w:val="008010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10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kasi.net"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5915</Words>
  <Characters>33719</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2017-07-14T02:18:00Z</cp:lastPrinted>
  <dcterms:created xsi:type="dcterms:W3CDTF">2017-07-14T02:06:00Z</dcterms:created>
  <dcterms:modified xsi:type="dcterms:W3CDTF">2017-07-14T02:18:00Z</dcterms:modified>
</cp:coreProperties>
</file>